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79" w:rsidRDefault="00736579" w:rsidP="00736579">
      <w:pPr>
        <w:pStyle w:val="1"/>
      </w:pPr>
      <w:hyperlink r:id="rId5" w:history="1">
        <w:r>
          <w:rPr>
            <w:rStyle w:val="a7"/>
            <w:b w:val="0"/>
            <w:bCs w:val="0"/>
          </w:rPr>
          <w:t>Федеральный закон от 4 мая 1999 г. N 96-ФЗ "Об охране атмосферного воздуха" (с изменениями и дополнениями)</w:t>
        </w:r>
      </w:hyperlink>
    </w:p>
    <w:p w:rsidR="00736579" w:rsidRDefault="00736579" w:rsidP="00736579"/>
    <w:p w:rsidR="00736579" w:rsidRDefault="00736579" w:rsidP="00736579">
      <w:r>
        <w:rPr>
          <w:rStyle w:val="a6"/>
        </w:rPr>
        <w:t>Принят Государственной Думой 2 апреля 1999 года</w:t>
      </w:r>
    </w:p>
    <w:p w:rsidR="00736579" w:rsidRDefault="00736579" w:rsidP="00736579">
      <w:r>
        <w:rPr>
          <w:rStyle w:val="a6"/>
        </w:rPr>
        <w:t>Одобрен Советом Федерации 22 апреля 1999 года</w:t>
      </w:r>
    </w:p>
    <w:p w:rsidR="00736579" w:rsidRDefault="00736579" w:rsidP="00736579">
      <w:bookmarkStart w:id="0" w:name="sub_1001"/>
      <w:r>
        <w:t>Атмосферный воздух является жизненно важным компонентом окружающей среды, неотъемлемой частью среды обитания человека, растений и животных.</w:t>
      </w:r>
    </w:p>
    <w:p w:rsidR="00736579" w:rsidRDefault="00736579" w:rsidP="00736579">
      <w:bookmarkStart w:id="1" w:name="sub_10012"/>
      <w:bookmarkEnd w:id="0"/>
      <w:r>
        <w:t>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bookmarkEnd w:id="1"/>
    <w:p w:rsidR="00736579" w:rsidRDefault="00736579" w:rsidP="00736579"/>
    <w:p w:rsidR="00736579" w:rsidRDefault="00736579" w:rsidP="00736579">
      <w:pPr>
        <w:pStyle w:val="1"/>
      </w:pPr>
      <w:bookmarkStart w:id="2" w:name="sub_100"/>
      <w:r>
        <w:t>Глава I.</w:t>
      </w:r>
      <w:r>
        <w:br/>
        <w:t>Общие положения</w:t>
      </w:r>
    </w:p>
    <w:bookmarkEnd w:id="2"/>
    <w:p w:rsidR="00736579" w:rsidRDefault="00736579" w:rsidP="00736579"/>
    <w:p w:rsidR="00736579" w:rsidRDefault="00736579" w:rsidP="00736579">
      <w:pPr>
        <w:pStyle w:val="a3"/>
      </w:pPr>
      <w:bookmarkStart w:id="3" w:name="sub_1"/>
      <w:r>
        <w:rPr>
          <w:rStyle w:val="a6"/>
        </w:rPr>
        <w:t>Статья 1.</w:t>
      </w:r>
      <w:r>
        <w:t xml:space="preserve"> Основные понятия</w:t>
      </w:r>
    </w:p>
    <w:bookmarkEnd w:id="3"/>
    <w:p w:rsidR="00736579" w:rsidRDefault="00736579" w:rsidP="00736579">
      <w:r>
        <w:t>В настоящем Федеральном законе используются следующие основные понятия:</w:t>
      </w:r>
    </w:p>
    <w:p w:rsidR="00736579" w:rsidRDefault="00736579" w:rsidP="00736579">
      <w:bookmarkStart w:id="4" w:name="sub_101"/>
      <w:r>
        <w:rPr>
          <w:rStyle w:val="a6"/>
        </w:rPr>
        <w:t>атмосферный воздух</w:t>
      </w:r>
      <w:r>
        <w:t xml:space="preserve">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rsidR="00736579" w:rsidRDefault="00736579" w:rsidP="00736579">
      <w:bookmarkStart w:id="5" w:name="sub_102"/>
      <w:bookmarkEnd w:id="4"/>
      <w:r>
        <w:rPr>
          <w:rStyle w:val="a6"/>
        </w:rPr>
        <w:t>загрязняющее вещество</w:t>
      </w:r>
      <w:r>
        <w:t xml:space="preserve">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w:t>
      </w:r>
    </w:p>
    <w:p w:rsidR="00736579" w:rsidRDefault="00736579" w:rsidP="00736579">
      <w:bookmarkStart w:id="6" w:name="sub_103"/>
      <w:bookmarkEnd w:id="5"/>
      <w:r>
        <w:rPr>
          <w:rStyle w:val="a6"/>
        </w:rPr>
        <w:t>загрязнение атмосферного воздуха</w:t>
      </w:r>
      <w:r>
        <w:t xml:space="preserve">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w:t>
      </w:r>
    </w:p>
    <w:p w:rsidR="00736579" w:rsidRDefault="00736579" w:rsidP="00736579">
      <w:bookmarkStart w:id="7" w:name="sub_104"/>
      <w:bookmarkEnd w:id="6"/>
      <w:r>
        <w:rPr>
          <w:rStyle w:val="a6"/>
        </w:rPr>
        <w:t>физическое воздействие на атмосферный воздух</w:t>
      </w:r>
      <w:r>
        <w:t xml:space="preserve">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rsidR="00736579" w:rsidRDefault="00736579" w:rsidP="00736579">
      <w:bookmarkStart w:id="8" w:name="sub_105"/>
      <w:bookmarkEnd w:id="7"/>
      <w:r>
        <w:rPr>
          <w:rStyle w:val="a6"/>
        </w:rPr>
        <w:t>трансграничное загрязнение атмосферного воздуха</w:t>
      </w:r>
      <w:r>
        <w:t xml:space="preserve">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rsidR="00736579" w:rsidRDefault="00736579" w:rsidP="00736579">
      <w:bookmarkStart w:id="9" w:name="sub_106"/>
      <w:bookmarkEnd w:id="8"/>
      <w:r>
        <w:rPr>
          <w:rStyle w:val="a6"/>
        </w:rPr>
        <w:t>неблагоприятные метеорологические условия</w:t>
      </w:r>
      <w:r>
        <w:t xml:space="preserve"> - метеорологические условия, способствующие накоплению загрязняющих веществ в приземном слое атмосферного воздуха;</w:t>
      </w:r>
    </w:p>
    <w:p w:rsidR="00736579" w:rsidRDefault="00736579" w:rsidP="00736579">
      <w:bookmarkStart w:id="10" w:name="sub_107"/>
      <w:bookmarkEnd w:id="9"/>
      <w:r>
        <w:rPr>
          <w:rStyle w:val="a6"/>
        </w:rPr>
        <w:t>предельно допустимый уровень физического воздействия на атмосферный воздух</w:t>
      </w:r>
      <w:r>
        <w:t xml:space="preserve">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w:t>
      </w:r>
    </w:p>
    <w:p w:rsidR="00736579" w:rsidRDefault="00736579" w:rsidP="00736579">
      <w:bookmarkStart w:id="11" w:name="sub_108"/>
      <w:bookmarkEnd w:id="10"/>
      <w:r>
        <w:rPr>
          <w:rStyle w:val="a6"/>
        </w:rPr>
        <w:t>предельно допустимый норматив физического воздействия на атмосферный воздух</w:t>
      </w:r>
      <w:r>
        <w:t xml:space="preserve">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rsidR="00736579" w:rsidRDefault="00736579" w:rsidP="00736579">
      <w:bookmarkStart w:id="12" w:name="sub_109"/>
      <w:bookmarkEnd w:id="11"/>
      <w:r>
        <w:rPr>
          <w:rStyle w:val="a6"/>
        </w:rPr>
        <w:t>технологический норматив выброса</w:t>
      </w:r>
      <w:r>
        <w:t xml:space="preserve"> - норматив выброса загрязняющего вещества в атмосферный воздух, устанавливаемый для технологических процессов </w:t>
      </w:r>
      <w:r>
        <w:lastRenderedPageBreak/>
        <w:t>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rsidR="00736579" w:rsidRDefault="00736579" w:rsidP="00736579">
      <w:bookmarkStart w:id="13" w:name="sub_110"/>
      <w:bookmarkEnd w:id="12"/>
      <w:r>
        <w:rPr>
          <w:rStyle w:val="a6"/>
        </w:rPr>
        <w:t>предельно допустимая (критическая) нагрузка</w:t>
      </w:r>
      <w:r>
        <w:t xml:space="preserve">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w:t>
      </w:r>
    </w:p>
    <w:p w:rsidR="00736579" w:rsidRDefault="00736579" w:rsidP="00736579">
      <w:bookmarkStart w:id="14" w:name="sub_111"/>
      <w:bookmarkEnd w:id="13"/>
      <w:r>
        <w:rPr>
          <w:rStyle w:val="a6"/>
        </w:rPr>
        <w:t>предельно допустимый выброс</w:t>
      </w:r>
      <w:r>
        <w:t xml:space="preserve">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rsidR="00736579" w:rsidRDefault="00736579" w:rsidP="00736579">
      <w:bookmarkStart w:id="15" w:name="sub_112"/>
      <w:bookmarkEnd w:id="14"/>
      <w:r>
        <w:rPr>
          <w:rStyle w:val="a6"/>
        </w:rPr>
        <w:t>временно разрешенный выброс</w:t>
      </w:r>
      <w:r>
        <w:t xml:space="preserve">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rsidR="00736579" w:rsidRDefault="00736579" w:rsidP="00736579">
      <w:bookmarkStart w:id="16" w:name="sub_113"/>
      <w:bookmarkEnd w:id="15"/>
      <w:r>
        <w:rPr>
          <w:rStyle w:val="a6"/>
        </w:rPr>
        <w:t>мониторинг атмосферного воздуха</w:t>
      </w:r>
      <w:r>
        <w:t xml:space="preserve">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rsidR="00736579" w:rsidRDefault="00736579" w:rsidP="00736579">
      <w:bookmarkStart w:id="17" w:name="sub_114"/>
      <w:bookmarkEnd w:id="16"/>
      <w:r>
        <w:rPr>
          <w:rStyle w:val="a6"/>
        </w:rPr>
        <w:t>охрана атмосферного воздуха</w:t>
      </w:r>
      <w:r>
        <w:t xml:space="preserve">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rsidR="00736579" w:rsidRDefault="00736579" w:rsidP="00736579">
      <w:bookmarkStart w:id="18" w:name="sub_115"/>
      <w:bookmarkEnd w:id="17"/>
      <w:r>
        <w:rPr>
          <w:rStyle w:val="a6"/>
        </w:rPr>
        <w:t>гигиенический норматив качества атмосферного воздуха</w:t>
      </w:r>
      <w:r>
        <w:t xml:space="preserve">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rsidR="00736579" w:rsidRDefault="00736579" w:rsidP="00736579">
      <w:bookmarkStart w:id="19" w:name="sub_116"/>
      <w:bookmarkEnd w:id="18"/>
      <w:r>
        <w:rPr>
          <w:rStyle w:val="a6"/>
        </w:rPr>
        <w:t>норматив качества окружающей среды для атмосферного воздуха</w:t>
      </w:r>
      <w:r>
        <w:t xml:space="preserve">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w:t>
      </w:r>
    </w:p>
    <w:p w:rsidR="00736579" w:rsidRDefault="00736579" w:rsidP="00736579">
      <w:bookmarkStart w:id="20" w:name="sub_117"/>
      <w:bookmarkEnd w:id="19"/>
      <w:r>
        <w:rPr>
          <w:rStyle w:val="a6"/>
        </w:rPr>
        <w:t>качество атмосферного воздуха</w:t>
      </w:r>
      <w:r>
        <w:t xml:space="preserve">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rsidR="00736579" w:rsidRDefault="00736579" w:rsidP="00736579">
      <w:bookmarkStart w:id="21" w:name="sub_1118"/>
      <w:bookmarkEnd w:id="20"/>
      <w:r>
        <w:rPr>
          <w:rStyle w:val="a6"/>
        </w:rPr>
        <w:t>технологический показатель выброса</w:t>
      </w:r>
      <w:r>
        <w:t xml:space="preserve">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rsidR="00736579" w:rsidRDefault="00736579" w:rsidP="00736579">
      <w:bookmarkStart w:id="22" w:name="sub_1119"/>
      <w:bookmarkEnd w:id="21"/>
      <w:r>
        <w:rPr>
          <w:rStyle w:val="a6"/>
        </w:rPr>
        <w:t>технический норматив выброса</w:t>
      </w:r>
      <w:r>
        <w:t xml:space="preserve">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rsidR="00736579" w:rsidRDefault="00736579" w:rsidP="00736579">
      <w:bookmarkStart w:id="23" w:name="sub_1120"/>
      <w:bookmarkEnd w:id="22"/>
      <w:r>
        <w:rPr>
          <w:rStyle w:val="a6"/>
        </w:rPr>
        <w:t>источник выброса</w:t>
      </w:r>
      <w:r>
        <w:t xml:space="preserve"> - сооружение, техническое устройство, оборудование, которые выделяют в атмосферный воздух загрязняющие вещества;</w:t>
      </w:r>
    </w:p>
    <w:p w:rsidR="00736579" w:rsidRDefault="00736579" w:rsidP="00736579">
      <w:bookmarkStart w:id="24" w:name="sub_1121"/>
      <w:bookmarkEnd w:id="23"/>
      <w:r>
        <w:rPr>
          <w:rStyle w:val="a6"/>
        </w:rPr>
        <w:t>стационарный источник</w:t>
      </w:r>
      <w:r>
        <w:t xml:space="preserve">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rsidR="00736579" w:rsidRDefault="00736579" w:rsidP="00736579">
      <w:bookmarkStart w:id="25" w:name="sub_1122"/>
      <w:bookmarkEnd w:id="24"/>
      <w:r>
        <w:rPr>
          <w:rStyle w:val="a6"/>
        </w:rPr>
        <w:t>передвижной источник</w:t>
      </w:r>
      <w:r>
        <w:t xml:space="preserve"> - транспортное средство, двигатель которого при его работе является источником выброса;</w:t>
      </w:r>
    </w:p>
    <w:p w:rsidR="00736579" w:rsidRDefault="00736579" w:rsidP="00736579">
      <w:bookmarkStart w:id="26" w:name="sub_1123"/>
      <w:bookmarkEnd w:id="25"/>
      <w:r>
        <w:rPr>
          <w:rStyle w:val="a6"/>
        </w:rPr>
        <w:lastRenderedPageBreak/>
        <w:t>установка очистки газа</w:t>
      </w:r>
      <w:r>
        <w:t xml:space="preserve"> - сооружение, оборудование, аппаратура, используемые для очистки и (или) обезвреживания выбросов загрязняющих веществ в атмосферный воздух;</w:t>
      </w:r>
    </w:p>
    <w:p w:rsidR="00736579" w:rsidRDefault="00736579" w:rsidP="00736579">
      <w:bookmarkStart w:id="27" w:name="sub_1124"/>
      <w:bookmarkEnd w:id="26"/>
      <w:r>
        <w:rPr>
          <w:rStyle w:val="a6"/>
        </w:rPr>
        <w:t>результаты проведения сводных расчетов загрязнения атмосферного воздуха</w:t>
      </w:r>
      <w:r>
        <w:t xml:space="preserve">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w:t>
      </w:r>
      <w:hyperlink r:id="rId6" w:history="1">
        <w:r>
          <w:rPr>
            <w:rStyle w:val="a7"/>
          </w:rPr>
          <w:t>методов</w:t>
        </w:r>
      </w:hyperlink>
      <w:r>
        <w:t xml:space="preserve">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rsidR="00736579" w:rsidRDefault="00736579" w:rsidP="00736579">
      <w:pPr>
        <w:pStyle w:val="a3"/>
      </w:pPr>
      <w:bookmarkStart w:id="28" w:name="sub_2"/>
      <w:bookmarkEnd w:id="27"/>
      <w:r>
        <w:rPr>
          <w:rStyle w:val="a6"/>
        </w:rPr>
        <w:t>Статья 2.</w:t>
      </w:r>
      <w:r>
        <w:t xml:space="preserve"> Законодательство Российской Федерации в области охраны атмосферного воздуха</w:t>
      </w:r>
    </w:p>
    <w:p w:rsidR="00736579" w:rsidRDefault="00736579" w:rsidP="00736579">
      <w:bookmarkStart w:id="29" w:name="sub_201"/>
      <w:bookmarkEnd w:id="28"/>
      <w:r>
        <w:t xml:space="preserve">1. Законодательство Российской Федерации в области </w:t>
      </w:r>
      <w:hyperlink r:id="rId7" w:anchor="sub_114" w:history="1">
        <w:r>
          <w:rPr>
            <w:rStyle w:val="a7"/>
          </w:rPr>
          <w:t>охраны атмосферного воздуха</w:t>
        </w:r>
      </w:hyperlink>
      <w:r>
        <w:t xml:space="preserve"> основывается на </w:t>
      </w:r>
      <w:hyperlink r:id="rId8" w:history="1">
        <w:r>
          <w:rPr>
            <w:rStyle w:val="a7"/>
          </w:rPr>
          <w:t>Конституции</w:t>
        </w:r>
      </w:hyperlink>
      <w: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36579" w:rsidRDefault="00736579" w:rsidP="00736579">
      <w:bookmarkStart w:id="30" w:name="sub_202"/>
      <w:bookmarkEnd w:id="29"/>
      <w:r>
        <w:t>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rsidR="00736579" w:rsidRDefault="00736579" w:rsidP="00736579">
      <w:bookmarkStart w:id="31" w:name="sub_203"/>
      <w:bookmarkEnd w:id="30"/>
      <w:r>
        <w:t>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rsidR="00736579" w:rsidRDefault="00736579" w:rsidP="00736579">
      <w:bookmarkStart w:id="32" w:name="sub_204"/>
      <w:bookmarkEnd w:id="31"/>
      <w:r>
        <w:t xml:space="preserve">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w:t>
      </w:r>
      <w:hyperlink r:id="rId9" w:history="1">
        <w:r>
          <w:rPr>
            <w:rStyle w:val="a7"/>
          </w:rPr>
          <w:t>законодательством</w:t>
        </w:r>
      </w:hyperlink>
      <w:r>
        <w:t xml:space="preserve"> Российской Федерации о техническом регулировании.</w:t>
      </w:r>
    </w:p>
    <w:p w:rsidR="00736579" w:rsidRDefault="00736579" w:rsidP="00736579">
      <w:pPr>
        <w:pStyle w:val="1"/>
      </w:pPr>
      <w:bookmarkStart w:id="33" w:name="sub_200"/>
      <w:bookmarkEnd w:id="32"/>
      <w:r>
        <w:t>Глава II.</w:t>
      </w:r>
      <w:r>
        <w:br/>
        <w:t>Управление в области охраны атмосферного воздуха</w:t>
      </w:r>
    </w:p>
    <w:bookmarkEnd w:id="33"/>
    <w:p w:rsidR="00736579" w:rsidRDefault="00736579" w:rsidP="00736579"/>
    <w:p w:rsidR="00736579" w:rsidRDefault="00736579" w:rsidP="00736579">
      <w:pPr>
        <w:pStyle w:val="a3"/>
      </w:pPr>
      <w:bookmarkStart w:id="34" w:name="sub_3"/>
      <w:r>
        <w:rPr>
          <w:rStyle w:val="a6"/>
        </w:rPr>
        <w:t>Статья 3.</w:t>
      </w:r>
      <w:r>
        <w:t xml:space="preserve"> Основные принципы государственного управления в области охраны атмосферного воздуха</w:t>
      </w:r>
    </w:p>
    <w:bookmarkEnd w:id="34"/>
    <w:p w:rsidR="00736579" w:rsidRDefault="00736579" w:rsidP="00736579">
      <w:r>
        <w:t>Государственное управление в области охраны атмосферного воздуха основывается на следующих принципах:</w:t>
      </w:r>
    </w:p>
    <w:p w:rsidR="00736579" w:rsidRDefault="00736579" w:rsidP="00736579">
      <w:bookmarkStart w:id="35" w:name="sub_3011"/>
      <w:r>
        <w:t>приоритет охраны жизни и здоровья человека, настоящего и будущего поколений;</w:t>
      </w:r>
    </w:p>
    <w:bookmarkEnd w:id="35"/>
    <w:p w:rsidR="00736579" w:rsidRDefault="00736579" w:rsidP="00736579">
      <w:r>
        <w:t>обеспечение благоприятных экологических условий для жизни, труда и отдыха человека;</w:t>
      </w:r>
    </w:p>
    <w:p w:rsidR="00736579" w:rsidRDefault="00736579" w:rsidP="00736579">
      <w:bookmarkStart w:id="36" w:name="sub_304"/>
      <w:r>
        <w:t xml:space="preserve">недопущение необратимых последствий </w:t>
      </w:r>
      <w:hyperlink r:id="rId10" w:anchor="sub_103" w:history="1">
        <w:r>
          <w:rPr>
            <w:rStyle w:val="a7"/>
          </w:rPr>
          <w:t>загрязнения атмосферного воздуха</w:t>
        </w:r>
      </w:hyperlink>
      <w:r>
        <w:t xml:space="preserve"> для окружающей среды;</w:t>
      </w:r>
    </w:p>
    <w:p w:rsidR="00736579" w:rsidRDefault="00736579" w:rsidP="00736579">
      <w:bookmarkStart w:id="37" w:name="sub_305"/>
      <w:bookmarkEnd w:id="36"/>
      <w:r>
        <w:t>обязательность государственного регулирования выбросов загрязняющих веществ в атмосферный воздух и физических воздействий на него;</w:t>
      </w:r>
    </w:p>
    <w:bookmarkEnd w:id="37"/>
    <w:p w:rsidR="00736579" w:rsidRDefault="00736579" w:rsidP="00736579">
      <w:r>
        <w:t>гласность, полнота и достоверность информации о состоянии атмосферного воздуха, его загрязнении;</w:t>
      </w:r>
    </w:p>
    <w:p w:rsidR="00736579" w:rsidRDefault="00736579" w:rsidP="00736579">
      <w:bookmarkStart w:id="38" w:name="sub_307"/>
      <w:r>
        <w:t>научная обоснованность, системность и комплексность подхода к охране атмосферного воздуха и охране окружающей среды в целом;</w:t>
      </w:r>
    </w:p>
    <w:bookmarkEnd w:id="38"/>
    <w:p w:rsidR="00736579" w:rsidRDefault="00736579" w:rsidP="00736579">
      <w:r>
        <w:t>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rsidR="00736579" w:rsidRDefault="00736579" w:rsidP="00736579">
      <w:pPr>
        <w:pStyle w:val="a3"/>
      </w:pPr>
      <w:bookmarkStart w:id="39" w:name="sub_4"/>
      <w:r>
        <w:rPr>
          <w:rStyle w:val="a6"/>
        </w:rPr>
        <w:t>Статья 4.</w:t>
      </w:r>
      <w:r>
        <w:t xml:space="preserve"> Государственное управление в области охраны окружающей среды</w:t>
      </w:r>
    </w:p>
    <w:bookmarkEnd w:id="39"/>
    <w:p w:rsidR="00736579" w:rsidRDefault="00736579" w:rsidP="00736579">
      <w:r>
        <w:t xml:space="preserve">Государственное управление в области охраны окружающей среды осуществляется </w:t>
      </w:r>
      <w:r>
        <w:lastRenderedPageBreak/>
        <w:t>Правительством Российской Федерации непосредственно или через федеральный орган исполнительной власти в области охраны окружающей среды.</w:t>
      </w:r>
    </w:p>
    <w:p w:rsidR="00736579" w:rsidRDefault="00736579" w:rsidP="00736579">
      <w:pPr>
        <w:pStyle w:val="a3"/>
      </w:pPr>
      <w:bookmarkStart w:id="40" w:name="sub_5"/>
      <w:r>
        <w:rPr>
          <w:rStyle w:val="a6"/>
        </w:rPr>
        <w:t>Статья 5.</w:t>
      </w:r>
      <w:r>
        <w:t xml:space="preserve"> Полномочия органов государственной власти Российской Федерации в области охраны атмосферного воздуха</w:t>
      </w:r>
    </w:p>
    <w:bookmarkEnd w:id="40"/>
    <w:p w:rsidR="00736579" w:rsidRDefault="00736579" w:rsidP="00736579">
      <w:r>
        <w:t xml:space="preserve">К полномочиям органов государственной власти Российской Федерации в области </w:t>
      </w:r>
      <w:hyperlink r:id="rId11" w:anchor="sub_114" w:history="1">
        <w:r>
          <w:rPr>
            <w:rStyle w:val="a7"/>
          </w:rPr>
          <w:t>охраны атмосферного воздуха</w:t>
        </w:r>
      </w:hyperlink>
      <w:r>
        <w:t xml:space="preserve"> относятся:</w:t>
      </w:r>
    </w:p>
    <w:p w:rsidR="00736579" w:rsidRDefault="00736579" w:rsidP="00736579">
      <w:r>
        <w:t>формирование и проведение единой государственной политики в области охраны атмосферного воздуха на территории Российской Федерации;</w:t>
      </w:r>
    </w:p>
    <w:p w:rsidR="00736579" w:rsidRDefault="00736579" w:rsidP="00736579">
      <w:bookmarkStart w:id="41" w:name="sub_53"/>
      <w:r>
        <w:t xml:space="preserve">установление порядка разработки и утверждения </w:t>
      </w:r>
      <w:hyperlink r:id="rId12" w:anchor="sub_115" w:history="1">
        <w:r>
          <w:rPr>
            <w:rStyle w:val="a7"/>
          </w:rPr>
          <w:t>гигиенических</w:t>
        </w:r>
      </w:hyperlink>
      <w:r>
        <w:t xml:space="preserve"> нормативов качества атмосферного воздуха и </w:t>
      </w:r>
      <w:hyperlink r:id="rId13" w:anchor="sub_116" w:history="1">
        <w:r>
          <w:rPr>
            <w:rStyle w:val="a7"/>
          </w:rPr>
          <w:t>нормативов качества окружающей среды</w:t>
        </w:r>
      </w:hyperlink>
      <w:r>
        <w:t xml:space="preserve"> для атмосферного воздуха, </w:t>
      </w:r>
      <w:hyperlink r:id="rId14" w:anchor="sub_110" w:history="1">
        <w:r>
          <w:rPr>
            <w:rStyle w:val="a7"/>
          </w:rPr>
          <w:t>предельно допустимых (критических) нагрузок</w:t>
        </w:r>
      </w:hyperlink>
      <w:r>
        <w:t>,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w:t>
      </w:r>
    </w:p>
    <w:bookmarkEnd w:id="41"/>
    <w:p w:rsidR="00736579" w:rsidRDefault="00736579" w:rsidP="00736579">
      <w:r>
        <w:t>формирование единой нормативно-методической базы в области охраны атмосферного воздуха;</w:t>
      </w:r>
    </w:p>
    <w:p w:rsidR="00736579" w:rsidRDefault="00736579" w:rsidP="00736579">
      <w:bookmarkStart w:id="42" w:name="sub_35"/>
      <w:r>
        <w:t>формирование и обеспечение реализации федеральных целевых программ охраны атмосферного воздуха;</w:t>
      </w:r>
    </w:p>
    <w:p w:rsidR="00736579" w:rsidRDefault="00736579" w:rsidP="00736579">
      <w:bookmarkStart w:id="43" w:name="sub_566"/>
      <w:bookmarkEnd w:id="42"/>
      <w:r>
        <w:t xml:space="preserve">абзац шестой </w:t>
      </w:r>
      <w:hyperlink r:id="rId15" w:history="1">
        <w:r>
          <w:rPr>
            <w:rStyle w:val="a7"/>
          </w:rPr>
          <w:t>утратил силу</w:t>
        </w:r>
      </w:hyperlink>
      <w:r>
        <w:t xml:space="preserve"> с 1 января 2019 г.;</w:t>
      </w:r>
    </w:p>
    <w:p w:rsidR="00736579" w:rsidRDefault="00736579" w:rsidP="00736579">
      <w:bookmarkStart w:id="44" w:name="sub_567"/>
      <w:bookmarkEnd w:id="43"/>
      <w:r>
        <w:t xml:space="preserve">абзац седьмой </w:t>
      </w:r>
      <w:hyperlink r:id="rId16" w:history="1">
        <w:r>
          <w:rPr>
            <w:rStyle w:val="a7"/>
          </w:rPr>
          <w:t>утратил силу</w:t>
        </w:r>
      </w:hyperlink>
      <w:r>
        <w:t xml:space="preserve"> с 1 января 2019 г.;</w:t>
      </w:r>
    </w:p>
    <w:p w:rsidR="00736579" w:rsidRDefault="00736579" w:rsidP="00736579">
      <w:bookmarkStart w:id="45" w:name="sub_58"/>
      <w:bookmarkEnd w:id="44"/>
      <w:r>
        <w:t xml:space="preserve">установление </w:t>
      </w:r>
      <w:hyperlink r:id="rId17" w:history="1">
        <w:r>
          <w:rPr>
            <w:rStyle w:val="a7"/>
          </w:rPr>
          <w:t>порядка</w:t>
        </w:r>
      </w:hyperlink>
      <w:r>
        <w:t xml:space="preserve">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w:t>
      </w:r>
    </w:p>
    <w:p w:rsidR="00736579" w:rsidRDefault="00736579" w:rsidP="00736579">
      <w:bookmarkStart w:id="46" w:name="sub_509"/>
      <w:bookmarkEnd w:id="45"/>
      <w:r>
        <w:t xml:space="preserve">абзац девятый </w:t>
      </w:r>
      <w:hyperlink r:id="rId18" w:history="1">
        <w:r>
          <w:rPr>
            <w:rStyle w:val="a7"/>
          </w:rPr>
          <w:t>утратил силу</w:t>
        </w:r>
      </w:hyperlink>
      <w:r>
        <w:t>;</w:t>
      </w:r>
    </w:p>
    <w:p w:rsidR="00736579" w:rsidRDefault="00736579" w:rsidP="00736579">
      <w:bookmarkStart w:id="47" w:name="sub_510"/>
      <w:bookmarkEnd w:id="46"/>
      <w:r>
        <w:t>установление порядка выдачи разрешений на выбросы радиоактивных веществ в атмосферный воздух и на физические воздействия на атмосферный воздух;</w:t>
      </w:r>
    </w:p>
    <w:p w:rsidR="00736579" w:rsidRDefault="00736579" w:rsidP="00736579">
      <w:bookmarkStart w:id="48" w:name="sub_5111"/>
      <w:bookmarkEnd w:id="47"/>
      <w:r>
        <w:t xml:space="preserve">абзац одиннадцатый </w:t>
      </w:r>
      <w:hyperlink r:id="rId19" w:history="1">
        <w:r>
          <w:rPr>
            <w:rStyle w:val="a7"/>
          </w:rPr>
          <w:t>утратил силу</w:t>
        </w:r>
      </w:hyperlink>
      <w:r>
        <w:t xml:space="preserve"> с 1 января 2019 г.;</w:t>
      </w:r>
    </w:p>
    <w:p w:rsidR="00736579" w:rsidRDefault="00736579" w:rsidP="00736579">
      <w:bookmarkStart w:id="49" w:name="sub_512"/>
      <w:bookmarkEnd w:id="48"/>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bookmarkEnd w:id="49"/>
    <w:p w:rsidR="00736579" w:rsidRDefault="00736579" w:rsidP="00736579">
      <w:r>
        <w:t xml:space="preserve">организация и финансирование государственного </w:t>
      </w:r>
      <w:hyperlink r:id="rId20" w:anchor="sub_113" w:history="1">
        <w:r>
          <w:rPr>
            <w:rStyle w:val="a7"/>
          </w:rPr>
          <w:t>мониторинга атмосферного воздуха</w:t>
        </w:r>
      </w:hyperlink>
      <w:r>
        <w:t xml:space="preserve"> и обеспечение его проведения;</w:t>
      </w:r>
    </w:p>
    <w:p w:rsidR="00736579" w:rsidRDefault="00736579" w:rsidP="00736579">
      <w:bookmarkStart w:id="50" w:name="sub_5014"/>
      <w:r>
        <w:t xml:space="preserve">абзац четырнадцатый </w:t>
      </w:r>
      <w:hyperlink r:id="rId21" w:history="1">
        <w:r>
          <w:rPr>
            <w:rStyle w:val="a7"/>
          </w:rPr>
          <w:t>утратил силу</w:t>
        </w:r>
      </w:hyperlink>
      <w:r>
        <w:t xml:space="preserve"> с 1 января 2019 г.;</w:t>
      </w:r>
    </w:p>
    <w:bookmarkEnd w:id="50"/>
    <w:p w:rsidR="00736579" w:rsidRDefault="00736579" w:rsidP="00736579">
      <w:r>
        <w:t>координация деятельности органов государственной власти субъектов Российской Федерации в области охраны атмосферного воздуха;</w:t>
      </w:r>
    </w:p>
    <w:p w:rsidR="00736579" w:rsidRDefault="00736579" w:rsidP="00736579">
      <w:bookmarkStart w:id="51" w:name="sub_5016"/>
      <w:r>
        <w:t xml:space="preserve">абзац шестнадцатый </w:t>
      </w:r>
      <w:hyperlink r:id="rId22" w:history="1">
        <w:r>
          <w:rPr>
            <w:rStyle w:val="a7"/>
          </w:rPr>
          <w:t>утратил силу</w:t>
        </w:r>
      </w:hyperlink>
      <w:r>
        <w:t>;</w:t>
      </w:r>
    </w:p>
    <w:p w:rsidR="00736579" w:rsidRDefault="00736579" w:rsidP="00736579">
      <w:bookmarkStart w:id="52" w:name="sub_5017"/>
      <w:bookmarkEnd w:id="51"/>
      <w:r>
        <w:t>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bookmarkEnd w:id="52"/>
    <w:p w:rsidR="00736579" w:rsidRDefault="00736579" w:rsidP="00736579">
      <w:r>
        <w:t>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rsidR="00736579" w:rsidRDefault="00736579" w:rsidP="00736579">
      <w:r>
        <w:t>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rsidR="00736579" w:rsidRDefault="00736579" w:rsidP="00736579">
      <w:bookmarkStart w:id="53" w:name="sub_5020"/>
      <w:r>
        <w:t xml:space="preserve">абзац двадцатый </w:t>
      </w:r>
      <w:hyperlink r:id="rId23" w:history="1">
        <w:r>
          <w:rPr>
            <w:rStyle w:val="a7"/>
          </w:rPr>
          <w:t>утратил силу</w:t>
        </w:r>
      </w:hyperlink>
      <w:r>
        <w:t xml:space="preserve"> с 1 августа 2011 г.;</w:t>
      </w:r>
    </w:p>
    <w:p w:rsidR="00736579" w:rsidRDefault="00736579" w:rsidP="00736579">
      <w:bookmarkStart w:id="54" w:name="sub_5021"/>
      <w:bookmarkEnd w:id="53"/>
      <w:r>
        <w:t xml:space="preserve">абзац двадцать первый </w:t>
      </w:r>
      <w:hyperlink r:id="rId24" w:history="1">
        <w:r>
          <w:rPr>
            <w:rStyle w:val="a7"/>
          </w:rPr>
          <w:t>утратил силу</w:t>
        </w:r>
      </w:hyperlink>
      <w:r>
        <w:t xml:space="preserve"> с 1 августа 2011 г;</w:t>
      </w:r>
    </w:p>
    <w:p w:rsidR="00736579" w:rsidRDefault="00736579" w:rsidP="00736579">
      <w:bookmarkStart w:id="55" w:name="sub_5022"/>
      <w:bookmarkEnd w:id="54"/>
      <w:r>
        <w:t xml:space="preserve">утверждение </w:t>
      </w:r>
      <w:hyperlink r:id="rId25" w:history="1">
        <w:r>
          <w:rPr>
            <w:rStyle w:val="a7"/>
          </w:rPr>
          <w:t>методик</w:t>
        </w:r>
      </w:hyperlink>
      <w:r>
        <w:t xml:space="preserve"> разработки (расчета) и установления нормативов предельно допустимых выбросов;</w:t>
      </w:r>
    </w:p>
    <w:p w:rsidR="00736579" w:rsidRDefault="00736579" w:rsidP="00736579">
      <w:bookmarkStart w:id="56" w:name="sub_5023"/>
      <w:bookmarkEnd w:id="55"/>
      <w:r>
        <w:t xml:space="preserve">установление </w:t>
      </w:r>
      <w:hyperlink r:id="rId26" w:history="1">
        <w:r>
          <w:rPr>
            <w:rStyle w:val="a7"/>
          </w:rPr>
          <w:t>порядка</w:t>
        </w:r>
      </w:hyperlink>
      <w:r>
        <w:t xml:space="preserve"> разработки и утверждения методик расчета выбросов загрязняющих веществ в атмосферный воздух стационарными источниками;</w:t>
      </w:r>
    </w:p>
    <w:p w:rsidR="00736579" w:rsidRDefault="00736579" w:rsidP="00736579">
      <w:bookmarkStart w:id="57" w:name="sub_5024"/>
      <w:bookmarkEnd w:id="56"/>
      <w:r>
        <w:t xml:space="preserve">формирование и ведение перечней методик расчета выбросов загрязняющих веществ в атмосферный воздух стационарными источниками и методик (методов) </w:t>
      </w:r>
      <w:r>
        <w:lastRenderedPageBreak/>
        <w:t>измерения выбросов загрязняющих веществ в атмосферный воздух;</w:t>
      </w:r>
    </w:p>
    <w:p w:rsidR="00736579" w:rsidRDefault="00736579" w:rsidP="00736579">
      <w:bookmarkStart w:id="58" w:name="sub_5025"/>
      <w:bookmarkEnd w:id="57"/>
      <w:r>
        <w:t xml:space="preserve">утверждение </w:t>
      </w:r>
      <w:hyperlink r:id="rId27" w:history="1">
        <w:r>
          <w:rPr>
            <w:rStyle w:val="a7"/>
          </w:rPr>
          <w:t>методов</w:t>
        </w:r>
      </w:hyperlink>
      <w:r>
        <w:t xml:space="preserve"> расчетов рассеивания выбросов загрязняющих веществ в атмосферном воздухе;</w:t>
      </w:r>
    </w:p>
    <w:bookmarkEnd w:id="58"/>
    <w:p w:rsidR="00736579" w:rsidRDefault="00736579" w:rsidP="00736579">
      <w:r>
        <w:t xml:space="preserve">определение </w:t>
      </w:r>
      <w:hyperlink r:id="rId28" w:history="1">
        <w:r>
          <w:rPr>
            <w:rStyle w:val="a7"/>
          </w:rPr>
          <w:t>правил</w:t>
        </w:r>
      </w:hyperlink>
      <w:r>
        <w:t xml:space="preserve"> проведения сводных расчетов загрязнения атмосферного воздуха, включая их актуализацию;</w:t>
      </w:r>
    </w:p>
    <w:p w:rsidR="00736579" w:rsidRDefault="00736579" w:rsidP="00736579">
      <w:r>
        <w:t xml:space="preserve">утверждение </w:t>
      </w:r>
      <w:hyperlink r:id="rId29" w:history="1">
        <w:r>
          <w:rPr>
            <w:rStyle w:val="a7"/>
          </w:rPr>
          <w:t>методик</w:t>
        </w:r>
      </w:hyperlink>
      <w:r>
        <w:t xml:space="preserve"> разработки и установления нормативов предельно допустимых выбросов радиоактивных веществ в атмосферный воздух;</w:t>
      </w:r>
    </w:p>
    <w:p w:rsidR="00736579" w:rsidRDefault="00736579" w:rsidP="00736579">
      <w:r>
        <w:t xml:space="preserve">утверждение </w:t>
      </w:r>
      <w:hyperlink r:id="rId30" w:history="1">
        <w:r>
          <w:rPr>
            <w:rStyle w:val="a7"/>
          </w:rPr>
          <w:t>методики</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rsidR="00736579" w:rsidRDefault="00736579" w:rsidP="00736579">
      <w:r>
        <w:t xml:space="preserve">утверждение </w:t>
      </w:r>
      <w:hyperlink r:id="rId31" w:history="1">
        <w:r>
          <w:rPr>
            <w:rStyle w:val="a7"/>
          </w:rPr>
          <w:t>требований</w:t>
        </w:r>
      </w:hyperlink>
      <w: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rsidR="00736579" w:rsidRDefault="00736579" w:rsidP="00736579">
      <w:r>
        <w:t xml:space="preserve">утверждение </w:t>
      </w:r>
      <w:hyperlink r:id="rId32" w:history="1">
        <w:r>
          <w:rPr>
            <w:rStyle w:val="a7"/>
          </w:rPr>
          <w:t>порядка</w:t>
        </w:r>
      </w:hyperlink>
      <w: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rsidR="00736579" w:rsidRDefault="00736579" w:rsidP="00736579">
      <w:r>
        <w:t xml:space="preserve">утверждение </w:t>
      </w:r>
      <w:hyperlink r:id="rId33" w:history="1">
        <w:r>
          <w:rPr>
            <w:rStyle w:val="a7"/>
          </w:rPr>
          <w:t>методических указаний</w:t>
        </w:r>
      </w:hyperlink>
      <w:r>
        <w:t xml:space="preserve"> по определению фонового уровня загрязнения атмосферного воздуха.</w:t>
      </w:r>
    </w:p>
    <w:p w:rsidR="00736579" w:rsidRDefault="00736579" w:rsidP="00736579">
      <w:pPr>
        <w:pStyle w:val="a3"/>
      </w:pPr>
      <w:bookmarkStart w:id="59" w:name="sub_501"/>
      <w:r>
        <w:rPr>
          <w:rStyle w:val="a6"/>
        </w:rPr>
        <w:t>Статья 5.1.</w:t>
      </w:r>
      <w:r>
        <w:t xml:space="preserve">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bookmarkEnd w:id="59"/>
    <w:p w:rsidR="00736579" w:rsidRDefault="00736579" w:rsidP="00736579">
      <w: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w:t>
      </w:r>
      <w:hyperlink r:id="rId34" w:history="1">
        <w:r>
          <w:rPr>
            <w:rStyle w:val="a7"/>
          </w:rPr>
          <w:t>Федеральным законом</w:t>
        </w:r>
      </w:hyperlink>
      <w:r>
        <w:t xml:space="preserve"> от 21 декабря 2021 года N 414-ФЗ "Об общих принципах организации публичной власти в субъектах Российской Федерации".</w:t>
      </w:r>
    </w:p>
    <w:p w:rsidR="00736579" w:rsidRDefault="00736579" w:rsidP="00736579"/>
    <w:p w:rsidR="00736579" w:rsidRDefault="00736579" w:rsidP="00736579">
      <w:pPr>
        <w:pStyle w:val="a3"/>
      </w:pPr>
      <w:bookmarkStart w:id="60" w:name="sub_6"/>
      <w:r>
        <w:rPr>
          <w:rStyle w:val="a6"/>
        </w:rPr>
        <w:t>Статья 6.</w:t>
      </w:r>
      <w:r>
        <w:t xml:space="preserve"> Полномочия органов государственной власти субъектов Российской Федерации в области охраны атмосферного воздуха</w:t>
      </w:r>
    </w:p>
    <w:p w:rsidR="00736579" w:rsidRDefault="00736579" w:rsidP="00736579">
      <w:bookmarkStart w:id="61" w:name="sub_601"/>
      <w:bookmarkEnd w:id="60"/>
      <w:r>
        <w:t>1. К полномочиям органов государственной власти субъектов Российской Федерации в области охраны атмосферного воздуха относятся:</w:t>
      </w:r>
    </w:p>
    <w:p w:rsidR="00736579" w:rsidRDefault="00736579" w:rsidP="00736579">
      <w:bookmarkStart w:id="62" w:name="sub_60002"/>
      <w:bookmarkEnd w:id="61"/>
      <w:r>
        <w:t xml:space="preserve">абзац второй </w:t>
      </w:r>
      <w:hyperlink r:id="rId35" w:history="1">
        <w:r>
          <w:rPr>
            <w:rStyle w:val="a7"/>
          </w:rPr>
          <w:t>утратил силу</w:t>
        </w:r>
      </w:hyperlink>
      <w:r>
        <w:t xml:space="preserve"> с 1 января 2005 г.;</w:t>
      </w:r>
    </w:p>
    <w:p w:rsidR="00736579" w:rsidRDefault="00736579" w:rsidP="00736579">
      <w:bookmarkStart w:id="63" w:name="sub_60003"/>
      <w:bookmarkEnd w:id="62"/>
      <w:r>
        <w:t>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rsidR="00736579" w:rsidRDefault="00736579" w:rsidP="00736579">
      <w:bookmarkStart w:id="64" w:name="sub_600041"/>
      <w:bookmarkEnd w:id="63"/>
      <w:r>
        <w:t xml:space="preserve">абзац четвертый </w:t>
      </w:r>
      <w:hyperlink r:id="rId36" w:history="1">
        <w:r>
          <w:rPr>
            <w:rStyle w:val="a7"/>
          </w:rPr>
          <w:t>утратил силу</w:t>
        </w:r>
      </w:hyperlink>
      <w:r>
        <w:t xml:space="preserve"> с 1 января 2005 г.;</w:t>
      </w:r>
    </w:p>
    <w:p w:rsidR="00736579" w:rsidRDefault="00736579" w:rsidP="00736579">
      <w:bookmarkStart w:id="65" w:name="sub_60004"/>
      <w:bookmarkEnd w:id="64"/>
      <w:r>
        <w:t>разработка и реализация региональных целевых программ охраны атмосферного воздуха;</w:t>
      </w:r>
    </w:p>
    <w:p w:rsidR="00736579" w:rsidRDefault="00736579" w:rsidP="00736579">
      <w:bookmarkStart w:id="66" w:name="sub_60006"/>
      <w:bookmarkEnd w:id="65"/>
      <w:r>
        <w:t xml:space="preserve">абзац шестой </w:t>
      </w:r>
      <w:hyperlink r:id="rId37" w:history="1">
        <w:r>
          <w:rPr>
            <w:rStyle w:val="a7"/>
          </w:rPr>
          <w:t>утратил силу</w:t>
        </w:r>
      </w:hyperlink>
      <w:r>
        <w:t xml:space="preserve"> с 1 января 2005 г.;</w:t>
      </w:r>
    </w:p>
    <w:p w:rsidR="00736579" w:rsidRDefault="00736579" w:rsidP="00736579">
      <w:bookmarkStart w:id="67" w:name="sub_60007"/>
      <w:bookmarkEnd w:id="66"/>
      <w:r>
        <w:t xml:space="preserve">участие в организации и проведении государственного </w:t>
      </w:r>
      <w:hyperlink r:id="rId38" w:anchor="sub_113" w:history="1">
        <w:r>
          <w:rPr>
            <w:rStyle w:val="a7"/>
          </w:rPr>
          <w:t>мониторинга атмосферного воздуха</w:t>
        </w:r>
      </w:hyperlink>
      <w:r>
        <w:t>;</w:t>
      </w:r>
    </w:p>
    <w:bookmarkEnd w:id="67"/>
    <w:p w:rsidR="00736579" w:rsidRDefault="00736579" w:rsidP="00736579">
      <w:r>
        <w:t xml:space="preserve">проведение мероприятий по защите населения при чрезвычайных ситуациях, представляющих угрозу для жизни и здоровья людей в результате </w:t>
      </w:r>
      <w:hyperlink r:id="rId39" w:anchor="sub_103" w:history="1">
        <w:r>
          <w:rPr>
            <w:rStyle w:val="a7"/>
          </w:rPr>
          <w:t>загрязнения атмосферного воздуха</w:t>
        </w:r>
      </w:hyperlink>
      <w:r>
        <w:t>;</w:t>
      </w:r>
    </w:p>
    <w:p w:rsidR="00736579" w:rsidRDefault="00736579" w:rsidP="00736579">
      <w:bookmarkStart w:id="68" w:name="sub_60009"/>
      <w:r>
        <w:t xml:space="preserve">абзац девятый </w:t>
      </w:r>
      <w:hyperlink r:id="rId40" w:history="1">
        <w:r>
          <w:rPr>
            <w:rStyle w:val="a7"/>
          </w:rPr>
          <w:t>утратил силу</w:t>
        </w:r>
      </w:hyperlink>
      <w:r>
        <w:t xml:space="preserve"> с 1 января 2005 г.;</w:t>
      </w:r>
    </w:p>
    <w:bookmarkEnd w:id="68"/>
    <w:p w:rsidR="00736579" w:rsidRDefault="00736579" w:rsidP="00736579">
      <w:r>
        <w:t>осуществление в пределах своей компетенции координации деятельности физических и юридических лиц в области охраны атмосферного воздуха;</w:t>
      </w:r>
    </w:p>
    <w:p w:rsidR="00736579" w:rsidRDefault="00736579" w:rsidP="00736579">
      <w:bookmarkStart w:id="69" w:name="sub_6007"/>
      <w:r>
        <w:t>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rsidR="00736579" w:rsidRDefault="00736579" w:rsidP="00736579">
      <w:bookmarkStart w:id="70" w:name="sub_600012"/>
      <w:bookmarkEnd w:id="69"/>
      <w:r>
        <w:t xml:space="preserve">абзац двенадцатый </w:t>
      </w:r>
      <w:hyperlink r:id="rId41" w:history="1">
        <w:r>
          <w:rPr>
            <w:rStyle w:val="a7"/>
          </w:rPr>
          <w:t>утратил силу</w:t>
        </w:r>
      </w:hyperlink>
      <w:r>
        <w:t xml:space="preserve"> с 1 января 2005 г.;</w:t>
      </w:r>
    </w:p>
    <w:p w:rsidR="00736579" w:rsidRDefault="00736579" w:rsidP="00736579">
      <w:bookmarkStart w:id="71" w:name="sub_36"/>
      <w:bookmarkEnd w:id="70"/>
      <w:r>
        <w:t xml:space="preserve">участие в проведении государственной политики в области охраны атмосферного </w:t>
      </w:r>
      <w:r>
        <w:lastRenderedPageBreak/>
        <w:t>воздуха на соответствующей территории субъекта Российской Федерации;</w:t>
      </w:r>
    </w:p>
    <w:p w:rsidR="00736579" w:rsidRDefault="00736579" w:rsidP="00736579">
      <w:bookmarkStart w:id="72" w:name="sub_614"/>
      <w:bookmarkEnd w:id="71"/>
      <w:r>
        <w:t>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rsidR="00736579" w:rsidRDefault="00736579" w:rsidP="00736579">
      <w:bookmarkStart w:id="73" w:name="sub_615"/>
      <w:bookmarkEnd w:id="72"/>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736579" w:rsidRDefault="00736579" w:rsidP="00736579">
      <w:bookmarkStart w:id="74" w:name="sub_616"/>
      <w:bookmarkEnd w:id="73"/>
      <w:r>
        <w:t>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w:t>
      </w:r>
    </w:p>
    <w:p w:rsidR="00736579" w:rsidRDefault="00736579" w:rsidP="00736579">
      <w:bookmarkStart w:id="75" w:name="sub_617"/>
      <w:bookmarkEnd w:id="74"/>
      <w:r>
        <w:t>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rsidR="00736579" w:rsidRDefault="00736579" w:rsidP="00736579">
      <w:bookmarkStart w:id="76" w:name="sub_618"/>
      <w:bookmarkEnd w:id="75"/>
      <w:r>
        <w:t>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rsidR="00736579" w:rsidRDefault="00736579" w:rsidP="00736579">
      <w:bookmarkStart w:id="77" w:name="sub_620"/>
      <w:bookmarkEnd w:id="76"/>
      <w:r>
        <w:t>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rsidR="00736579" w:rsidRDefault="00736579" w:rsidP="00736579">
      <w:pPr>
        <w:pStyle w:val="a3"/>
      </w:pPr>
      <w:bookmarkStart w:id="78" w:name="sub_7"/>
      <w:bookmarkEnd w:id="77"/>
      <w:r>
        <w:rPr>
          <w:rStyle w:val="a6"/>
        </w:rPr>
        <w:t>Статья 7.</w:t>
      </w:r>
      <w:r>
        <w:t xml:space="preserve"> Полномочия органов местного самоуправления в области охраны атмосферного воздуха</w:t>
      </w:r>
    </w:p>
    <w:bookmarkEnd w:id="78"/>
    <w:p w:rsidR="00736579" w:rsidRDefault="00736579" w:rsidP="00736579">
      <w:r>
        <w:t>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rsidR="00736579" w:rsidRDefault="00736579" w:rsidP="00736579">
      <w:pPr>
        <w:pStyle w:val="a3"/>
      </w:pPr>
      <w:bookmarkStart w:id="79" w:name="sub_8"/>
      <w:r>
        <w:rPr>
          <w:rStyle w:val="a6"/>
        </w:rPr>
        <w:t>Статья 8.</w:t>
      </w:r>
      <w:r>
        <w:t xml:space="preserve"> </w:t>
      </w:r>
      <w:hyperlink r:id="rId42" w:history="1">
        <w:r>
          <w:rPr>
            <w:rStyle w:val="a7"/>
          </w:rPr>
          <w:t>Утратила силу</w:t>
        </w:r>
      </w:hyperlink>
      <w:r>
        <w:t xml:space="preserve"> с 1 января 2005 г.</w:t>
      </w:r>
    </w:p>
    <w:p w:rsidR="00736579" w:rsidRDefault="00736579" w:rsidP="00736579">
      <w:pPr>
        <w:pStyle w:val="1"/>
      </w:pPr>
      <w:bookmarkStart w:id="80" w:name="sub_300"/>
      <w:bookmarkEnd w:id="79"/>
      <w:r>
        <w:t>Глава III.</w:t>
      </w:r>
      <w:r>
        <w:br/>
        <w:t>Организация деятельности в области охраны атмосферного воздуха</w:t>
      </w:r>
    </w:p>
    <w:bookmarkEnd w:id="80"/>
    <w:p w:rsidR="00736579" w:rsidRDefault="00736579" w:rsidP="00736579"/>
    <w:p w:rsidR="00736579" w:rsidRDefault="00736579" w:rsidP="00736579">
      <w:pPr>
        <w:pStyle w:val="a3"/>
      </w:pPr>
      <w:bookmarkStart w:id="81" w:name="sub_9"/>
      <w:r>
        <w:rPr>
          <w:rStyle w:val="a6"/>
        </w:rPr>
        <w:t>Статья 9.</w:t>
      </w:r>
      <w:r>
        <w:t xml:space="preserve"> </w:t>
      </w:r>
      <w:hyperlink r:id="rId43" w:history="1">
        <w:r>
          <w:rPr>
            <w:rStyle w:val="a7"/>
          </w:rPr>
          <w:t>Утратила силу</w:t>
        </w:r>
      </w:hyperlink>
      <w:r>
        <w:t xml:space="preserve"> с 1 января 2005 г.</w:t>
      </w:r>
    </w:p>
    <w:p w:rsidR="00736579" w:rsidRDefault="00736579" w:rsidP="00736579">
      <w:pPr>
        <w:pStyle w:val="a3"/>
      </w:pPr>
      <w:bookmarkStart w:id="82" w:name="sub_10"/>
      <w:bookmarkEnd w:id="81"/>
      <w:r>
        <w:rPr>
          <w:rStyle w:val="a6"/>
        </w:rPr>
        <w:t>Статья 10.</w:t>
      </w:r>
      <w:r>
        <w:t xml:space="preserve"> </w:t>
      </w:r>
      <w:hyperlink r:id="rId44" w:history="1">
        <w:r>
          <w:rPr>
            <w:rStyle w:val="a7"/>
          </w:rPr>
          <w:t>Утратила силу</w:t>
        </w:r>
      </w:hyperlink>
      <w:r>
        <w:t xml:space="preserve"> с 1 января 2005 г.</w:t>
      </w:r>
    </w:p>
    <w:p w:rsidR="00736579" w:rsidRDefault="00736579" w:rsidP="00736579">
      <w:pPr>
        <w:pStyle w:val="a3"/>
      </w:pPr>
      <w:bookmarkStart w:id="83" w:name="sub_11"/>
      <w:bookmarkEnd w:id="82"/>
      <w:r>
        <w:rPr>
          <w:rStyle w:val="a6"/>
        </w:rPr>
        <w:t>Статья 11.</w:t>
      </w:r>
      <w:r>
        <w:t xml:space="preserve">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rsidR="00736579" w:rsidRDefault="00736579" w:rsidP="00736579">
      <w:bookmarkStart w:id="84" w:name="sub_1111"/>
      <w:bookmarkEnd w:id="83"/>
      <w:r>
        <w:t xml:space="preserve">1. 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w:t>
      </w:r>
      <w:hyperlink r:id="rId45" w:anchor="sub_115" w:history="1">
        <w:r>
          <w:rPr>
            <w:rStyle w:val="a7"/>
          </w:rPr>
          <w:t>гигиенические нормативы качества атмосферного воздуха</w:t>
        </w:r>
      </w:hyperlink>
      <w:r>
        <w:t xml:space="preserve">, </w:t>
      </w:r>
      <w:hyperlink r:id="rId46" w:anchor="sub_116" w:history="1">
        <w:r>
          <w:rPr>
            <w:rStyle w:val="a7"/>
          </w:rPr>
          <w:t>нормативы качества окружающей среды для атмосферного воздуха</w:t>
        </w:r>
      </w:hyperlink>
      <w:r>
        <w:t xml:space="preserve"> и </w:t>
      </w:r>
      <w:hyperlink r:id="rId47" w:anchor="sub_107" w:history="1">
        <w:r>
          <w:rPr>
            <w:rStyle w:val="a7"/>
          </w:rPr>
          <w:t>предельно допустимые уровни физических воздействий на атмосферный воздух</w:t>
        </w:r>
      </w:hyperlink>
      <w:r>
        <w:t>.</w:t>
      </w:r>
    </w:p>
    <w:p w:rsidR="00736579" w:rsidRDefault="00736579" w:rsidP="00736579">
      <w:bookmarkStart w:id="85" w:name="sub_1112"/>
      <w:bookmarkEnd w:id="84"/>
      <w:r>
        <w:t>2.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порядке, определенном Правительством Российской Федерации.</w:t>
      </w:r>
    </w:p>
    <w:p w:rsidR="00736579" w:rsidRDefault="00736579" w:rsidP="00736579">
      <w:pPr>
        <w:pStyle w:val="a3"/>
      </w:pPr>
      <w:bookmarkStart w:id="86" w:name="sub_12"/>
      <w:bookmarkEnd w:id="85"/>
      <w:r>
        <w:rPr>
          <w:rStyle w:val="a6"/>
        </w:rPr>
        <w:t>Статья 12.</w:t>
      </w:r>
      <w:r>
        <w:t xml:space="preserve"> Нормативы допустимого воздействия на окружающую среду для атмосферного воздуха</w:t>
      </w:r>
    </w:p>
    <w:p w:rsidR="00736579" w:rsidRDefault="00736579" w:rsidP="00736579">
      <w:bookmarkStart w:id="87" w:name="sub_121"/>
      <w:bookmarkEnd w:id="86"/>
      <w:r>
        <w:t>1.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w:t>
      </w:r>
    </w:p>
    <w:bookmarkEnd w:id="87"/>
    <w:p w:rsidR="00736579" w:rsidRDefault="00736579" w:rsidP="00736579">
      <w:r>
        <w:t>предельно допустимые выбросы;</w:t>
      </w:r>
    </w:p>
    <w:p w:rsidR="00736579" w:rsidRDefault="00736579" w:rsidP="00736579">
      <w:bookmarkStart w:id="88" w:name="sub_1213"/>
      <w:r>
        <w:t xml:space="preserve">предельно допустимые нормативы физических воздействий на атмосферный </w:t>
      </w:r>
      <w:r>
        <w:lastRenderedPageBreak/>
        <w:t>воздух;</w:t>
      </w:r>
    </w:p>
    <w:bookmarkEnd w:id="88"/>
    <w:p w:rsidR="00736579" w:rsidRDefault="00736579" w:rsidP="00736579">
      <w:r>
        <w:t>технологические нормативы выбросов;</w:t>
      </w:r>
    </w:p>
    <w:p w:rsidR="00736579" w:rsidRDefault="00736579" w:rsidP="00736579">
      <w:r>
        <w:t>технические нормативы выбросов.</w:t>
      </w:r>
    </w:p>
    <w:p w:rsidR="00736579" w:rsidRDefault="00736579" w:rsidP="00736579">
      <w:bookmarkStart w:id="89" w:name="sub_122"/>
      <w:r>
        <w:t xml:space="preserve">2. Предельно допустимые выбросы определяются в отношении загрязняющих веществ, перечень которых устанавливается Правительством Российской Федерации в соответствии с </w:t>
      </w:r>
      <w:hyperlink r:id="rId48" w:history="1">
        <w:r>
          <w:rPr>
            <w:rStyle w:val="a7"/>
          </w:rPr>
          <w:t>законодательством</w:t>
        </w:r>
      </w:hyperlink>
      <w:r>
        <w:t xml:space="preserve">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rsidR="00736579" w:rsidRDefault="00736579" w:rsidP="00736579">
      <w:bookmarkStart w:id="90" w:name="sub_1221"/>
      <w:bookmarkEnd w:id="89"/>
      <w:r>
        <w:t xml:space="preserve">2.1. При определении предельно допустимых выбросов (за исключением выбросов радиоактивных веществ) применяются </w:t>
      </w:r>
      <w:hyperlink r:id="rId49" w:history="1">
        <w:r>
          <w:rPr>
            <w:rStyle w:val="a7"/>
          </w:rPr>
          <w:t>методы</w:t>
        </w:r>
      </w:hyperlink>
      <w: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hyperlink r:id="rId50" w:history="1">
        <w:r>
          <w:rPr>
            <w:rStyle w:val="a7"/>
          </w:rPr>
          <w:t>Методики</w:t>
        </w:r>
      </w:hyperlink>
      <w: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rsidR="00736579" w:rsidRDefault="00736579" w:rsidP="00736579">
      <w:bookmarkStart w:id="91" w:name="sub_1222"/>
      <w:bookmarkEnd w:id="90"/>
      <w:r>
        <w:t>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rsidR="00736579" w:rsidRDefault="00736579" w:rsidP="00736579">
      <w:bookmarkStart w:id="92" w:name="sub_12222"/>
      <w:bookmarkEnd w:id="91"/>
      <w:r>
        <w:t xml:space="preserve">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hyperlink r:id="rId51" w:history="1">
        <w:r>
          <w:rPr>
            <w:rStyle w:val="a7"/>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bookmarkEnd w:id="92"/>
    <w:p w:rsidR="00736579" w:rsidRDefault="00736579" w:rsidP="00736579">
      <w: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hyperlink r:id="rId52" w:history="1">
        <w:r>
          <w:rPr>
            <w:rStyle w:val="a7"/>
          </w:rPr>
          <w:t>законодательством</w:t>
        </w:r>
      </w:hyperlink>
      <w:r>
        <w:t xml:space="preserve"> Российской Федерации в области использования атомной энергии.</w:t>
      </w:r>
    </w:p>
    <w:p w:rsidR="00736579" w:rsidRDefault="00736579" w:rsidP="00736579">
      <w:bookmarkStart w:id="93" w:name="sub_1223"/>
      <w: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hyperlink r:id="rId53" w:history="1">
        <w:r>
          <w:rPr>
            <w:rStyle w:val="a7"/>
          </w:rPr>
          <w:t>методическими указаниями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rsidR="00736579" w:rsidRDefault="00736579" w:rsidP="00736579">
      <w:bookmarkStart w:id="94" w:name="sub_123"/>
      <w:bookmarkEnd w:id="93"/>
      <w:r>
        <w:t xml:space="preserve">3. Технологический норматив выброса устанавливается в соответствии с </w:t>
      </w:r>
      <w:hyperlink r:id="rId54" w:history="1">
        <w:r>
          <w:rPr>
            <w:rStyle w:val="a7"/>
          </w:rPr>
          <w:t>законодательством</w:t>
        </w:r>
      </w:hyperlink>
      <w:r>
        <w:t xml:space="preserve"> в области охраны окружающей среды.</w:t>
      </w:r>
    </w:p>
    <w:p w:rsidR="00736579" w:rsidRDefault="00736579" w:rsidP="00736579">
      <w:bookmarkStart w:id="95" w:name="sub_1204"/>
      <w:bookmarkEnd w:id="94"/>
      <w: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hyperlink r:id="rId55" w:history="1">
        <w:r>
          <w:rPr>
            <w:rStyle w:val="a7"/>
          </w:rPr>
          <w:t>законодательством</w:t>
        </w:r>
      </w:hyperlink>
      <w:r>
        <w:t xml:space="preserve"> в области охраны окружающей среды на период поэтапного достижения предельно допустимых выбросов и </w:t>
      </w:r>
      <w:r>
        <w:lastRenderedPageBreak/>
        <w:t>(или) технологических нормативов выбросов.</w:t>
      </w:r>
    </w:p>
    <w:p w:rsidR="00736579" w:rsidRDefault="00736579" w:rsidP="00736579">
      <w:bookmarkStart w:id="96" w:name="sub_125"/>
      <w:bookmarkEnd w:id="95"/>
      <w:r>
        <w:t xml:space="preserve">5. 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w:t>
      </w:r>
      <w:hyperlink r:id="rId56" w:history="1">
        <w:r>
          <w:rPr>
            <w:rStyle w:val="a7"/>
          </w:rPr>
          <w:t>порядке</w:t>
        </w:r>
      </w:hyperlink>
      <w:r>
        <w:t>, установленном Правительством Российской Федерации.</w:t>
      </w:r>
    </w:p>
    <w:p w:rsidR="00736579" w:rsidRDefault="00736579" w:rsidP="00736579">
      <w:bookmarkStart w:id="97" w:name="sub_126"/>
      <w:bookmarkEnd w:id="96"/>
      <w:r>
        <w:t xml:space="preserve">6. Для передвижных источников технические нормативы выбросов устанавливаются техническими регламентами, принимаемыми в соответствии с </w:t>
      </w:r>
      <w:hyperlink r:id="rId57" w:history="1">
        <w:r>
          <w:rPr>
            <w:rStyle w:val="a7"/>
          </w:rPr>
          <w:t>законодательством</w:t>
        </w:r>
      </w:hyperlink>
      <w:r>
        <w:t xml:space="preserve"> Российской Федерации о техническом регулировании.</w:t>
      </w:r>
    </w:p>
    <w:p w:rsidR="00736579" w:rsidRDefault="00736579" w:rsidP="00736579">
      <w:pPr>
        <w:pStyle w:val="a3"/>
      </w:pPr>
      <w:bookmarkStart w:id="98" w:name="sub_13"/>
      <w:bookmarkEnd w:id="97"/>
      <w:r>
        <w:rPr>
          <w:rStyle w:val="a6"/>
        </w:rPr>
        <w:t>Статья 13.</w:t>
      </w:r>
      <w:r>
        <w:t xml:space="preserve"> Государственная регистрация загрязняющих веществ и потенциально опасных веществ</w:t>
      </w:r>
    </w:p>
    <w:bookmarkEnd w:id="98"/>
    <w:p w:rsidR="00736579" w:rsidRDefault="00736579" w:rsidP="00736579">
      <w:r>
        <w:t>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положением, утвержденным Правительством Российской Федерации.</w:t>
      </w:r>
    </w:p>
    <w:p w:rsidR="00736579" w:rsidRDefault="00736579" w:rsidP="00736579">
      <w:pPr>
        <w:pStyle w:val="a3"/>
      </w:pPr>
      <w:bookmarkStart w:id="99" w:name="sub_131"/>
      <w:r>
        <w:rPr>
          <w:rStyle w:val="a6"/>
        </w:rPr>
        <w:t>Статья 13.1.</w:t>
      </w:r>
      <w:r>
        <w:t xml:space="preserve">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rsidR="00736579" w:rsidRDefault="00736579" w:rsidP="00736579">
      <w:bookmarkStart w:id="100" w:name="sub_1311"/>
      <w:bookmarkEnd w:id="99"/>
      <w:r>
        <w:t xml:space="preserve">1. 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w:t>
      </w:r>
      <w:hyperlink r:id="rId58" w:history="1">
        <w:r>
          <w:rPr>
            <w:rStyle w:val="a7"/>
          </w:rPr>
          <w:t>законодательством</w:t>
        </w:r>
      </w:hyperlink>
      <w:r>
        <w:t xml:space="preserve"> в области охраны окружающей среды.</w:t>
      </w:r>
    </w:p>
    <w:p w:rsidR="00736579" w:rsidRDefault="00736579" w:rsidP="00736579">
      <w:bookmarkStart w:id="101" w:name="sub_1312"/>
      <w:bookmarkEnd w:id="100"/>
      <w:r>
        <w:t>2. Выбросы загрязняющих веществ в атмосферный воздух на объектах I категории осуществляются на основании комплексного экологического разрешения.</w:t>
      </w:r>
    </w:p>
    <w:p w:rsidR="00736579" w:rsidRDefault="00736579" w:rsidP="00736579">
      <w:bookmarkStart w:id="102" w:name="sub_1313"/>
      <w:bookmarkEnd w:id="101"/>
      <w:r>
        <w:t>3. 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rsidR="00736579" w:rsidRDefault="00736579" w:rsidP="00736579">
      <w:bookmarkStart w:id="103" w:name="sub_1314"/>
      <w:bookmarkEnd w:id="102"/>
      <w:r>
        <w:t>4.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rsidR="00736579" w:rsidRDefault="00736579" w:rsidP="00736579">
      <w:bookmarkStart w:id="104" w:name="sub_1315"/>
      <w:bookmarkEnd w:id="103"/>
      <w:r>
        <w:t xml:space="preserve">5.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w:t>
      </w:r>
      <w:hyperlink r:id="rId59" w:history="1">
        <w:r>
          <w:rPr>
            <w:rStyle w:val="a7"/>
          </w:rPr>
          <w:t>законодательством</w:t>
        </w:r>
      </w:hyperlink>
      <w:r>
        <w:t xml:space="preserve"> в области охраны окружающей среды.</w:t>
      </w:r>
    </w:p>
    <w:bookmarkEnd w:id="104"/>
    <w:p w:rsidR="00736579" w:rsidRDefault="00736579" w:rsidP="00736579"/>
    <w:p w:rsidR="00736579" w:rsidRDefault="00736579" w:rsidP="00736579">
      <w:pPr>
        <w:pStyle w:val="a3"/>
      </w:pPr>
      <w:bookmarkStart w:id="105" w:name="sub_14"/>
      <w:r>
        <w:rPr>
          <w:rStyle w:val="a6"/>
        </w:rPr>
        <w:t>Статья 14.</w:t>
      </w:r>
      <w:r>
        <w:t xml:space="preserve"> Разрешение на выброс радиоактивных веществ в атмосферный воздух и разрешение на физическое воздействие на атмосферный воздух</w:t>
      </w:r>
    </w:p>
    <w:p w:rsidR="00736579" w:rsidRDefault="00736579" w:rsidP="00736579">
      <w:bookmarkStart w:id="106" w:name="sub_141"/>
      <w:bookmarkEnd w:id="105"/>
      <w:r>
        <w:t>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rsidR="00736579" w:rsidRDefault="00736579" w:rsidP="00736579">
      <w:bookmarkStart w:id="107" w:name="sub_142"/>
      <w:bookmarkEnd w:id="106"/>
      <w:r>
        <w:t xml:space="preserve">2. Физическое воздействие на атмосферный воздух допускается на основании </w:t>
      </w:r>
      <w:r>
        <w:lastRenderedPageBreak/>
        <w:t>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36579" w:rsidRDefault="00736579" w:rsidP="00736579">
      <w:bookmarkStart w:id="108" w:name="sub_145"/>
      <w:bookmarkEnd w:id="107"/>
      <w:r>
        <w:t>3. 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rsidR="00736579" w:rsidRDefault="00736579" w:rsidP="00736579">
      <w:pPr>
        <w:pStyle w:val="a3"/>
      </w:pPr>
      <w:bookmarkStart w:id="109" w:name="sub_15"/>
      <w:bookmarkEnd w:id="108"/>
      <w:r>
        <w:rPr>
          <w:rStyle w:val="a6"/>
        </w:rPr>
        <w:t>Статья 15.</w:t>
      </w:r>
      <w:r>
        <w:t xml:space="preserve"> Общие требования к хозяйственной и иной деятельности, оказывающей негативное воздействие на атмосферный воздух</w:t>
      </w:r>
    </w:p>
    <w:p w:rsidR="00736579" w:rsidRDefault="00736579" w:rsidP="00736579">
      <w:bookmarkStart w:id="110" w:name="sub_151"/>
      <w:bookmarkEnd w:id="109"/>
      <w:r>
        <w:t>1. 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w:t>
      </w:r>
    </w:p>
    <w:p w:rsidR="00736579" w:rsidRDefault="00736579" w:rsidP="00736579">
      <w:bookmarkStart w:id="111" w:name="sub_152"/>
      <w:bookmarkEnd w:id="110"/>
      <w:r>
        <w:t xml:space="preserve">2. </w:t>
      </w:r>
      <w:hyperlink r:id="rId60" w:history="1">
        <w:r>
          <w:rPr>
            <w:rStyle w:val="a7"/>
          </w:rPr>
          <w:t>Утратил силу</w:t>
        </w:r>
      </w:hyperlink>
      <w:r>
        <w:t>.</w:t>
      </w:r>
    </w:p>
    <w:p w:rsidR="00736579" w:rsidRDefault="00736579" w:rsidP="00736579">
      <w:bookmarkStart w:id="112" w:name="sub_1503"/>
      <w:bookmarkEnd w:id="111"/>
      <w:r>
        <w:t xml:space="preserve">3. </w:t>
      </w:r>
      <w:hyperlink r:id="rId61" w:history="1">
        <w:r>
          <w:rPr>
            <w:rStyle w:val="a7"/>
          </w:rPr>
          <w:t>Утратил силу</w:t>
        </w:r>
      </w:hyperlink>
      <w:r>
        <w:t>.</w:t>
      </w:r>
    </w:p>
    <w:p w:rsidR="00736579" w:rsidRDefault="00736579" w:rsidP="00736579">
      <w:bookmarkStart w:id="113" w:name="sub_1504"/>
      <w:bookmarkEnd w:id="112"/>
      <w:r>
        <w:t xml:space="preserve">4. </w:t>
      </w:r>
      <w:hyperlink r:id="rId62" w:history="1">
        <w:r>
          <w:rPr>
            <w:rStyle w:val="a7"/>
          </w:rPr>
          <w:t>Утратил силу</w:t>
        </w:r>
      </w:hyperlink>
      <w:r>
        <w:t>.</w:t>
      </w:r>
    </w:p>
    <w:p w:rsidR="00736579" w:rsidRDefault="00736579" w:rsidP="00736579">
      <w:bookmarkStart w:id="114" w:name="sub_1505"/>
      <w:bookmarkEnd w:id="113"/>
      <w:r>
        <w:t xml:space="preserve">5. </w:t>
      </w:r>
      <w:hyperlink r:id="rId63" w:history="1">
        <w:r>
          <w:rPr>
            <w:rStyle w:val="a7"/>
          </w:rPr>
          <w:t>Утратил силу</w:t>
        </w:r>
      </w:hyperlink>
      <w:r>
        <w:t>.</w:t>
      </w:r>
    </w:p>
    <w:p w:rsidR="00736579" w:rsidRDefault="00736579" w:rsidP="00736579">
      <w:bookmarkStart w:id="115" w:name="sub_1506"/>
      <w:bookmarkEnd w:id="114"/>
      <w:r>
        <w:t xml:space="preserve">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w:t>
      </w:r>
      <w:hyperlink r:id="rId64" w:anchor="sub_103" w:history="1">
        <w:r>
          <w:rPr>
            <w:rStyle w:val="a7"/>
          </w:rPr>
          <w:t>загрязнению атмосферного воздуха</w:t>
        </w:r>
      </w:hyperlink>
      <w:r>
        <w:t xml:space="preserve"> на соответствующей территории, а также стимулировать производство и применение экологически безопасных видов топлива и других энергоносителей.</w:t>
      </w:r>
    </w:p>
    <w:p w:rsidR="00736579" w:rsidRDefault="00736579" w:rsidP="00736579">
      <w:bookmarkStart w:id="116" w:name="sub_157"/>
      <w:bookmarkEnd w:id="115"/>
      <w:r>
        <w:t>7. Запрещается выброс в атмосферный воздух веществ, степень опасности которых для жизни и здоровья человека и для окружающей среды не установлена.</w:t>
      </w:r>
    </w:p>
    <w:p w:rsidR="00736579" w:rsidRDefault="00736579" w:rsidP="00736579">
      <w:bookmarkStart w:id="117" w:name="sub_158"/>
      <w:bookmarkEnd w:id="116"/>
      <w:r>
        <w:t>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rsidR="00736579" w:rsidRDefault="00736579" w:rsidP="00736579">
      <w:bookmarkStart w:id="118" w:name="sub_159"/>
      <w:bookmarkEnd w:id="117"/>
      <w:r>
        <w:t xml:space="preserve">9. Утратил силу с 24 июня 2023 г. - </w:t>
      </w:r>
      <w:hyperlink r:id="rId65" w:history="1">
        <w:r>
          <w:rPr>
            <w:rStyle w:val="a7"/>
          </w:rPr>
          <w:t>Федеральный закон</w:t>
        </w:r>
      </w:hyperlink>
      <w:r>
        <w:t xml:space="preserve"> от 13 июня 2023 г. N 255-ФЗ</w:t>
      </w:r>
    </w:p>
    <w:p w:rsidR="00736579" w:rsidRDefault="00736579" w:rsidP="00736579">
      <w:bookmarkStart w:id="119" w:name="sub_1510"/>
      <w:bookmarkEnd w:id="118"/>
      <w:r>
        <w:t xml:space="preserve">10. Утратил силу с 24 июня 2023 г. - </w:t>
      </w:r>
      <w:hyperlink r:id="rId66" w:history="1">
        <w:r>
          <w:rPr>
            <w:rStyle w:val="a7"/>
          </w:rPr>
          <w:t>Федеральный закон</w:t>
        </w:r>
      </w:hyperlink>
      <w:r>
        <w:t xml:space="preserve"> от 13 июня 2023 г. N 255-ФЗ</w:t>
      </w:r>
    </w:p>
    <w:p w:rsidR="00736579" w:rsidRDefault="00736579" w:rsidP="00736579">
      <w:bookmarkStart w:id="120" w:name="sub_1511"/>
      <w:bookmarkEnd w:id="119"/>
      <w:r>
        <w:t xml:space="preserve">11. Утратил силу с 24 июня 2023 г. - </w:t>
      </w:r>
      <w:hyperlink r:id="rId67" w:history="1">
        <w:r>
          <w:rPr>
            <w:rStyle w:val="a7"/>
          </w:rPr>
          <w:t>Федеральный закон</w:t>
        </w:r>
      </w:hyperlink>
      <w:r>
        <w:t xml:space="preserve"> от 13 июня 2023 г. N 255-ФЗ</w:t>
      </w:r>
    </w:p>
    <w:p w:rsidR="00736579" w:rsidRDefault="00736579" w:rsidP="00736579">
      <w:bookmarkStart w:id="121" w:name="sub_1512"/>
      <w:bookmarkEnd w:id="120"/>
      <w:r>
        <w:t xml:space="preserve">12. Сведения о фактическом объеме или массе выбросов загрязняющих веществ в атмосферный воздух на объектах I, II и III категорий, определенных в соответствии с </w:t>
      </w:r>
      <w:hyperlink r:id="rId68" w:history="1">
        <w:r>
          <w:rPr>
            <w:rStyle w:val="a7"/>
          </w:rPr>
          <w:t>законодательством</w:t>
        </w:r>
      </w:hyperlink>
      <w:r>
        <w:t xml:space="preserve">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w:t>
      </w:r>
    </w:p>
    <w:p w:rsidR="00736579" w:rsidRDefault="00736579" w:rsidP="00736579">
      <w:pPr>
        <w:pStyle w:val="a3"/>
      </w:pPr>
      <w:bookmarkStart w:id="122" w:name="sub_16"/>
      <w:bookmarkEnd w:id="121"/>
      <w:r>
        <w:rPr>
          <w:rStyle w:val="a6"/>
        </w:rPr>
        <w:t>Статья 16.</w:t>
      </w:r>
      <w:r>
        <w:t xml:space="preserve"> Требования охраны атмосферного воздуха при осуществлении градостроительной деятельности</w:t>
      </w:r>
    </w:p>
    <w:p w:rsidR="00736579" w:rsidRDefault="00736579" w:rsidP="00736579">
      <w:bookmarkStart w:id="123" w:name="sub_161"/>
      <w:bookmarkEnd w:id="122"/>
      <w:r>
        <w:t xml:space="preserve">1. При архитектурно-строительном проектировании, строительстве, реконструкции, капитальном ремонте, эксплуатации, сносе объектов капитального </w:t>
      </w:r>
      <w:r>
        <w:lastRenderedPageBreak/>
        <w:t>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rsidR="00736579" w:rsidRDefault="00736579" w:rsidP="00736579">
      <w:bookmarkStart w:id="124" w:name="sub_162"/>
      <w:bookmarkEnd w:id="123"/>
      <w:r>
        <w:t>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rsidR="00736579" w:rsidRDefault="00736579" w:rsidP="00736579">
      <w:bookmarkStart w:id="125" w:name="sub_163"/>
      <w:bookmarkEnd w:id="124"/>
      <w:r>
        <w:t xml:space="preserve">3. В проектной документации объектов капитального строительства, которые могут оказать негативное воздействие на </w:t>
      </w:r>
      <w:hyperlink r:id="rId69" w:anchor="sub_117" w:history="1">
        <w:r>
          <w:rPr>
            <w:rStyle w:val="a7"/>
          </w:rPr>
          <w:t>качество атмосферного воздуха</w:t>
        </w:r>
      </w:hyperlink>
      <w:r>
        <w:t>, должны предусматриваться меры по снижению выбросов загрязняющих веществ в атмосферный воздух и их обезвреживанию.</w:t>
      </w:r>
    </w:p>
    <w:p w:rsidR="00736579" w:rsidRDefault="00736579" w:rsidP="00736579">
      <w:bookmarkStart w:id="126" w:name="sub_164"/>
      <w:bookmarkEnd w:id="125"/>
      <w:r>
        <w:t xml:space="preserve">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w:t>
      </w:r>
      <w:hyperlink r:id="rId70" w:anchor="sub_109" w:history="1">
        <w:r>
          <w:rPr>
            <w:rStyle w:val="a7"/>
          </w:rPr>
          <w:t>технологических нормативов выбросов</w:t>
        </w:r>
      </w:hyperlink>
      <w:r>
        <w:t>, предельно допустимых выбросов, предельно допустимых нормативов физических воздействий на атмосферный воздух.</w:t>
      </w:r>
    </w:p>
    <w:p w:rsidR="00736579" w:rsidRDefault="00736579" w:rsidP="00736579">
      <w:bookmarkStart w:id="127" w:name="sub_165"/>
      <w:bookmarkEnd w:id="126"/>
      <w:r>
        <w:t>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rsidR="00736579" w:rsidRDefault="00736579" w:rsidP="00736579">
      <w:bookmarkStart w:id="128" w:name="sub_166"/>
      <w:bookmarkEnd w:id="127"/>
      <w:r>
        <w:t>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rsidR="00736579" w:rsidRDefault="00736579" w:rsidP="00736579">
      <w:pPr>
        <w:pStyle w:val="a3"/>
      </w:pPr>
      <w:bookmarkStart w:id="129" w:name="sub_16011"/>
      <w:bookmarkEnd w:id="128"/>
      <w:r>
        <w:rPr>
          <w:rStyle w:val="a6"/>
        </w:rPr>
        <w:t>Статья 16.1.</w:t>
      </w:r>
      <w:r>
        <w:t xml:space="preserve"> Требования охраны атмосферного воздуха при эксплуатации установок очистки газа</w:t>
      </w:r>
    </w:p>
    <w:p w:rsidR="00736579" w:rsidRDefault="00736579" w:rsidP="00736579">
      <w:bookmarkStart w:id="130" w:name="sub_16111"/>
      <w:bookmarkEnd w:id="129"/>
      <w:r>
        <w:t xml:space="preserve">1. Эксплуатация установок очистки газа осуществляется в соответствии с </w:t>
      </w:r>
      <w:hyperlink r:id="rId71" w:history="1">
        <w:r>
          <w:rPr>
            <w:rStyle w:val="a7"/>
          </w:rPr>
          <w:t>правилами</w:t>
        </w:r>
      </w:hyperlink>
      <w: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rsidR="00736579" w:rsidRDefault="00736579" w:rsidP="00736579">
      <w:bookmarkStart w:id="131" w:name="sub_16112"/>
      <w:bookmarkEnd w:id="130"/>
      <w:r>
        <w:t>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bookmarkEnd w:id="131"/>
    <w:p w:rsidR="00736579" w:rsidRDefault="00736579" w:rsidP="00736579"/>
    <w:p w:rsidR="00736579" w:rsidRDefault="00736579" w:rsidP="00736579">
      <w:pPr>
        <w:pStyle w:val="a3"/>
      </w:pPr>
      <w:bookmarkStart w:id="132" w:name="sub_17"/>
      <w:r>
        <w:rPr>
          <w:rStyle w:val="a6"/>
        </w:rPr>
        <w:t>Статья 17.</w:t>
      </w:r>
      <w:r>
        <w:t xml:space="preserve"> Регулирование выбросов загрязняющих веществ в атмосферный воздух при производстве и эксплуатации транспортных и иных передвижных средств</w:t>
      </w:r>
    </w:p>
    <w:p w:rsidR="00736579" w:rsidRDefault="00736579" w:rsidP="00736579">
      <w:bookmarkStart w:id="133" w:name="sub_171"/>
      <w:bookmarkEnd w:id="132"/>
      <w:r>
        <w:t>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rsidR="00736579" w:rsidRDefault="00736579" w:rsidP="00736579">
      <w:bookmarkStart w:id="134" w:name="sub_172"/>
      <w:bookmarkEnd w:id="133"/>
      <w:r>
        <w:t>2. 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rsidR="00736579" w:rsidRDefault="00736579" w:rsidP="00736579">
      <w:bookmarkStart w:id="135" w:name="sub_173"/>
      <w:bookmarkEnd w:id="134"/>
      <w:r>
        <w:t xml:space="preserve">3. </w:t>
      </w:r>
      <w:hyperlink r:id="rId72" w:history="1">
        <w:r>
          <w:rPr>
            <w:rStyle w:val="a7"/>
          </w:rPr>
          <w:t>Утратил силу</w:t>
        </w:r>
      </w:hyperlink>
      <w:r>
        <w:t xml:space="preserve"> с 1 января 2005 г.</w:t>
      </w:r>
    </w:p>
    <w:p w:rsidR="00736579" w:rsidRDefault="00736579" w:rsidP="00736579">
      <w:bookmarkStart w:id="136" w:name="sub_1704"/>
      <w:bookmarkEnd w:id="135"/>
      <w:r>
        <w:t>4.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rsidR="00736579" w:rsidRDefault="00736579" w:rsidP="00736579">
      <w:bookmarkStart w:id="137" w:name="sub_175"/>
      <w:bookmarkEnd w:id="136"/>
      <w:r>
        <w:lastRenderedPageBreak/>
        <w:t>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rsidR="00736579" w:rsidRDefault="00736579" w:rsidP="00736579">
      <w:pPr>
        <w:pStyle w:val="a3"/>
      </w:pPr>
      <w:bookmarkStart w:id="138" w:name="sub_18"/>
      <w:bookmarkEnd w:id="137"/>
      <w:r>
        <w:rPr>
          <w:rStyle w:val="a6"/>
        </w:rPr>
        <w:t>Статья 18.</w:t>
      </w:r>
      <w:r>
        <w:t xml:space="preserve"> Регулирование выбросов загрязняющих веществ при обращении с отходами производства и потребления</w:t>
      </w:r>
    </w:p>
    <w:bookmarkEnd w:id="138"/>
    <w:p w:rsidR="00736579" w:rsidRDefault="00736579" w:rsidP="00736579">
      <w: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w:t>
      </w:r>
      <w:hyperlink r:id="rId73" w:history="1">
        <w:r>
          <w:rPr>
            <w:rStyle w:val="a7"/>
          </w:rPr>
          <w:t>Федеральным законом</w:t>
        </w:r>
      </w:hyperlink>
      <w:r>
        <w:t xml:space="preserve"> от 24 июня 1998 года N 89-ФЗ "Об отходах производства и потребления".</w:t>
      </w:r>
    </w:p>
    <w:p w:rsidR="00736579" w:rsidRDefault="00736579" w:rsidP="00736579">
      <w:pPr>
        <w:pStyle w:val="a3"/>
      </w:pPr>
      <w:bookmarkStart w:id="139" w:name="sub_19"/>
      <w:r>
        <w:rPr>
          <w:rStyle w:val="a6"/>
        </w:rPr>
        <w:t>Статья 19.</w:t>
      </w:r>
      <w:r>
        <w:t xml:space="preserve"> Мероприятия по защите населения при изменении состояния атмосферного воздуха, угрожающем жизни и здоровью людей</w:t>
      </w:r>
    </w:p>
    <w:p w:rsidR="00736579" w:rsidRDefault="00736579" w:rsidP="00736579">
      <w:bookmarkStart w:id="140" w:name="sub_191"/>
      <w:bookmarkEnd w:id="139"/>
      <w:r>
        <w:t>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rsidR="00736579" w:rsidRDefault="00736579" w:rsidP="00736579">
      <w:bookmarkStart w:id="141" w:name="sub_192"/>
      <w:bookmarkEnd w:id="140"/>
      <w:r>
        <w:t>2. Порядок проведения указанных в пункте 1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rsidR="00736579" w:rsidRDefault="00736579" w:rsidP="00736579">
      <w:bookmarkStart w:id="142" w:name="sub_193"/>
      <w:bookmarkEnd w:id="141"/>
      <w:r>
        <w:t xml:space="preserve">3. При получении прогнозов </w:t>
      </w:r>
      <w:hyperlink r:id="rId74" w:anchor="sub_106" w:history="1">
        <w:r>
          <w:rPr>
            <w:rStyle w:val="a7"/>
          </w:rPr>
          <w:t>неблагоприятных метеорологических условий</w:t>
        </w:r>
      </w:hyperlink>
      <w:r>
        <w:t xml:space="preserve">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w:t>
      </w:r>
      <w:hyperlink r:id="rId75" w:anchor="sub_101" w:history="1">
        <w:r>
          <w:rPr>
            <w:rStyle w:val="a7"/>
          </w:rPr>
          <w:t>атмосферный воздух</w:t>
        </w:r>
      </w:hyperlink>
      <w:r>
        <w:t>, согласованные с исполнительными органами субъектов Российской Федерации, уполномоченными на осуществление регионального государственного экологического контроля (надзора).</w:t>
      </w:r>
    </w:p>
    <w:p w:rsidR="00736579" w:rsidRDefault="00736579" w:rsidP="00736579">
      <w:bookmarkStart w:id="143" w:name="sub_19320"/>
      <w:bookmarkEnd w:id="142"/>
      <w: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IV категории, определенных в соответствии с </w:t>
      </w:r>
      <w:hyperlink r:id="rId76" w:history="1">
        <w:r>
          <w:rPr>
            <w:rStyle w:val="a7"/>
          </w:rPr>
          <w:t>законодательством</w:t>
        </w:r>
      </w:hyperlink>
      <w:r>
        <w:t xml:space="preserve"> в области охраны окружающей среды.</w:t>
      </w:r>
    </w:p>
    <w:bookmarkStart w:id="144" w:name="sub_1933"/>
    <w:bookmarkEnd w:id="143"/>
    <w:p w:rsidR="00736579" w:rsidRDefault="00736579" w:rsidP="00736579">
      <w:r>
        <w:fldChar w:fldCharType="begin"/>
      </w:r>
      <w:r>
        <w:instrText xml:space="preserve"> HYPERLINK "https://internet.garant.ru/document/redirect/73339740/1000" </w:instrText>
      </w:r>
      <w:r>
        <w:fldChar w:fldCharType="separate"/>
      </w:r>
      <w:r>
        <w:rPr>
          <w:rStyle w:val="a7"/>
        </w:rPr>
        <w:t>Требования</w:t>
      </w:r>
      <w:r>
        <w:fldChar w:fldCharType="end"/>
      </w:r>
      <w: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rsidR="00736579" w:rsidRDefault="00736579" w:rsidP="00736579">
      <w:bookmarkStart w:id="145" w:name="sub_1932"/>
      <w:bookmarkEnd w:id="144"/>
      <w:r>
        <w:t xml:space="preserve">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w:t>
      </w:r>
      <w:r>
        <w:lastRenderedPageBreak/>
        <w:t>объектах хозяйственной и иной деятельности.</w:t>
      </w:r>
    </w:p>
    <w:bookmarkStart w:id="146" w:name="sub_1935"/>
    <w:bookmarkEnd w:id="145"/>
    <w:p w:rsidR="00736579" w:rsidRDefault="00736579" w:rsidP="00736579">
      <w:r>
        <w:fldChar w:fldCharType="begin"/>
      </w:r>
      <w:r>
        <w:instrText xml:space="preserve"> HYPERLINK "https://internet.garant.ru/document/redirect/70137468/1000" </w:instrText>
      </w:r>
      <w:r>
        <w:fldChar w:fldCharType="separate"/>
      </w:r>
      <w:r>
        <w:rPr>
          <w:rStyle w:val="a7"/>
        </w:rPr>
        <w:t>Порядок</w:t>
      </w:r>
      <w:r>
        <w:fldChar w:fldCharType="end"/>
      </w:r>
      <w: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rsidR="00736579" w:rsidRDefault="00736579" w:rsidP="00736579">
      <w:bookmarkStart w:id="147" w:name="sub_1904"/>
      <w:bookmarkEnd w:id="146"/>
      <w:r>
        <w:t xml:space="preserve">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w:t>
      </w:r>
      <w:hyperlink r:id="rId77" w:history="1">
        <w:r>
          <w:rPr>
            <w:rStyle w:val="a7"/>
          </w:rPr>
          <w:t>законодательством</w:t>
        </w:r>
      </w:hyperlink>
      <w:r>
        <w:t xml:space="preserve"> Российской Федерации о защите населения и территорий от чрезвычайных ситуаций природного и техногенного характера.</w:t>
      </w:r>
    </w:p>
    <w:p w:rsidR="00736579" w:rsidRDefault="00736579" w:rsidP="00736579">
      <w:pPr>
        <w:pStyle w:val="a3"/>
      </w:pPr>
      <w:bookmarkStart w:id="148" w:name="sub_20"/>
      <w:bookmarkEnd w:id="147"/>
      <w:r>
        <w:rPr>
          <w:rStyle w:val="a6"/>
        </w:rPr>
        <w:t>Статья 20.</w:t>
      </w:r>
      <w:r>
        <w:t xml:space="preserve"> Трансграничное загрязнение атмосферного воздуха</w:t>
      </w:r>
    </w:p>
    <w:bookmarkEnd w:id="148"/>
    <w:p w:rsidR="00736579" w:rsidRDefault="00736579" w:rsidP="00736579">
      <w:r>
        <w:t xml:space="preserve">В целях уменьшения </w:t>
      </w:r>
      <w:hyperlink r:id="rId78" w:anchor="sub_105" w:history="1">
        <w:r>
          <w:rPr>
            <w:rStyle w:val="a7"/>
          </w:rPr>
          <w:t>трансграничного загрязнения атмосферного воздуха</w:t>
        </w:r>
      </w:hyperlink>
      <w:r>
        <w:t xml:space="preserve">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w:t>
      </w:r>
      <w:hyperlink r:id="rId79" w:anchor="sub_114" w:history="1">
        <w:r>
          <w:rPr>
            <w:rStyle w:val="a7"/>
          </w:rPr>
          <w:t>охраны атмосферного воздуха.</w:t>
        </w:r>
      </w:hyperlink>
    </w:p>
    <w:p w:rsidR="00736579" w:rsidRDefault="00736579" w:rsidP="00736579">
      <w:pPr>
        <w:pStyle w:val="1"/>
      </w:pPr>
      <w:bookmarkStart w:id="149" w:name="sub_400"/>
      <w:r>
        <w:t>Глава IV.</w:t>
      </w:r>
      <w:r>
        <w:br/>
        <w:t>Государственный учет негативных воздействий</w:t>
      </w:r>
      <w:r>
        <w:br/>
        <w:t>на атмосферный воздух и их источников</w:t>
      </w:r>
    </w:p>
    <w:bookmarkEnd w:id="149"/>
    <w:p w:rsidR="00736579" w:rsidRDefault="00736579" w:rsidP="00736579"/>
    <w:p w:rsidR="00736579" w:rsidRDefault="00736579" w:rsidP="00736579">
      <w:pPr>
        <w:pStyle w:val="a3"/>
      </w:pPr>
      <w:bookmarkStart w:id="150" w:name="sub_21"/>
      <w:r>
        <w:rPr>
          <w:rStyle w:val="a6"/>
        </w:rPr>
        <w:t>Статья 21.</w:t>
      </w:r>
      <w:r>
        <w:t xml:space="preserve"> Государственный учет негативных воздействий на атмосферный воздух и их источников</w:t>
      </w:r>
    </w:p>
    <w:p w:rsidR="00736579" w:rsidRDefault="00736579" w:rsidP="00736579">
      <w:bookmarkStart w:id="151" w:name="sub_211"/>
      <w:bookmarkEnd w:id="150"/>
      <w:r>
        <w:t xml:space="preserve">1. 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w:t>
      </w:r>
      <w:hyperlink r:id="rId80" w:history="1">
        <w:r>
          <w:rPr>
            <w:rStyle w:val="a7"/>
          </w:rPr>
          <w:t>законодательством</w:t>
        </w:r>
      </w:hyperlink>
      <w:r>
        <w:t xml:space="preserve"> в области охраны окружающей среды.</w:t>
      </w:r>
    </w:p>
    <w:p w:rsidR="00736579" w:rsidRDefault="00736579" w:rsidP="00736579">
      <w:bookmarkStart w:id="152" w:name="sub_2102"/>
      <w:bookmarkEnd w:id="151"/>
      <w:r>
        <w:t>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rsidR="00736579" w:rsidRDefault="00736579" w:rsidP="00736579">
      <w:pPr>
        <w:pStyle w:val="a3"/>
      </w:pPr>
      <w:bookmarkStart w:id="153" w:name="sub_22"/>
      <w:bookmarkEnd w:id="152"/>
      <w:r>
        <w:rPr>
          <w:rStyle w:val="a6"/>
        </w:rPr>
        <w:t>Статья 22.</w:t>
      </w:r>
      <w:r>
        <w:t xml:space="preserve"> Инвентаризация источников выбросов и выбросов загрязняющих веществ в атмосферный воздух</w:t>
      </w:r>
    </w:p>
    <w:p w:rsidR="00736579" w:rsidRDefault="00736579" w:rsidP="00736579">
      <w:bookmarkStart w:id="154" w:name="sub_221"/>
      <w:bookmarkEnd w:id="153"/>
      <w:r>
        <w:t>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rsidR="00736579" w:rsidRDefault="00736579" w:rsidP="00736579">
      <w:bookmarkStart w:id="155" w:name="sub_222"/>
      <w:bookmarkEnd w:id="154"/>
      <w: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hyperlink r:id="rId81" w:history="1">
        <w:r>
          <w:rPr>
            <w:rStyle w:val="a7"/>
          </w:rPr>
          <w:t>Порядок</w:t>
        </w:r>
      </w:hyperlink>
      <w: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rsidR="00736579" w:rsidRDefault="00736579" w:rsidP="00736579">
      <w:bookmarkStart w:id="156" w:name="sub_223"/>
      <w:bookmarkEnd w:id="155"/>
      <w:r>
        <w:t xml:space="preserve">3. Инвентаризация стационарных источников на объектах, оказывающих </w:t>
      </w:r>
      <w:r>
        <w:lastRenderedPageBreak/>
        <w:t>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rsidR="00736579" w:rsidRDefault="00736579" w:rsidP="00736579">
      <w:bookmarkStart w:id="157" w:name="sub_224"/>
      <w:bookmarkEnd w:id="156"/>
      <w: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hyperlink r:id="rId82" w:history="1">
        <w:r>
          <w:rPr>
            <w:rStyle w:val="a7"/>
          </w:rPr>
          <w:t>порядке</w:t>
        </w:r>
      </w:hyperlink>
      <w:r>
        <w:t>, установленном уполномоченным Правительством Российской Федерации федеральным органом исполнительной власти.</w:t>
      </w:r>
    </w:p>
    <w:p w:rsidR="00736579" w:rsidRDefault="00736579" w:rsidP="00736579">
      <w:bookmarkStart w:id="158" w:name="sub_225"/>
      <w:bookmarkEnd w:id="157"/>
      <w:r>
        <w:t>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w:t>
      </w:r>
    </w:p>
    <w:p w:rsidR="00736579" w:rsidRDefault="00736579" w:rsidP="00736579">
      <w:pPr>
        <w:pStyle w:val="a3"/>
      </w:pPr>
      <w:bookmarkStart w:id="159" w:name="sub_2210"/>
      <w:bookmarkEnd w:id="158"/>
      <w:r>
        <w:rPr>
          <w:rStyle w:val="a6"/>
        </w:rPr>
        <w:t>Статья 22.1.</w:t>
      </w:r>
      <w:r>
        <w:t xml:space="preserve"> Проведение сводных расчетов загрязнения атмосферного воздуха</w:t>
      </w:r>
    </w:p>
    <w:p w:rsidR="00736579" w:rsidRDefault="00736579" w:rsidP="00736579">
      <w:bookmarkStart w:id="160" w:name="sub_22101"/>
      <w:bookmarkEnd w:id="159"/>
      <w:r>
        <w:t>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p w:rsidR="00736579" w:rsidRDefault="00736579" w:rsidP="00736579">
      <w:bookmarkStart w:id="161" w:name="sub_22102"/>
      <w:bookmarkEnd w:id="160"/>
      <w:r>
        <w:t xml:space="preserve">2. </w:t>
      </w:r>
      <w:hyperlink r:id="rId83" w:history="1">
        <w:r>
          <w:rPr>
            <w:rStyle w:val="a7"/>
          </w:rPr>
          <w:t>Правила</w:t>
        </w:r>
      </w:hyperlink>
      <w:r>
        <w:t xml:space="preserve"> проведения сводных расчетов загрязнения атмосферного воздуха, включая их актуализацию, </w:t>
      </w:r>
      <w:hyperlink r:id="rId84" w:history="1">
        <w:r>
          <w:rPr>
            <w:rStyle w:val="a7"/>
          </w:rPr>
          <w:t>методика</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736579" w:rsidRDefault="00736579" w:rsidP="00736579">
      <w:bookmarkStart w:id="162" w:name="sub_22103"/>
      <w:bookmarkEnd w:id="161"/>
      <w: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w:t>
      </w:r>
      <w:hyperlink r:id="rId85" w:history="1">
        <w:r>
          <w:rPr>
            <w:rStyle w:val="a7"/>
          </w:rPr>
          <w:t>правилами</w:t>
        </w:r>
      </w:hyperlink>
      <w:r>
        <w:t xml:space="preserve"> проведения сводных расчетов загрязнения атмосферного воздуха, указанными в </w:t>
      </w:r>
      <w:hyperlink r:id="rId86" w:anchor="sub_22102" w:history="1">
        <w:r>
          <w:rPr>
            <w:rStyle w:val="a7"/>
          </w:rPr>
          <w:t>пункте 2</w:t>
        </w:r>
      </w:hyperlink>
      <w:r>
        <w:t xml:space="preserve"> настоящей статьи.</w:t>
      </w:r>
    </w:p>
    <w:bookmarkEnd w:id="162"/>
    <w:p w:rsidR="00736579" w:rsidRDefault="00736579" w:rsidP="00736579"/>
    <w:p w:rsidR="00736579" w:rsidRDefault="00736579" w:rsidP="00736579">
      <w:pPr>
        <w:pStyle w:val="1"/>
      </w:pPr>
      <w:bookmarkStart w:id="163" w:name="sub_500"/>
      <w:r>
        <w:t>Глава V.</w:t>
      </w:r>
      <w:r>
        <w:br/>
        <w:t xml:space="preserve">Мониторинг атмосферного воздуха, оценка соблюдения обязательных требований в области охраны атмосферного воздуха, производственный и общественный </w:t>
      </w:r>
      <w:r>
        <w:lastRenderedPageBreak/>
        <w:t>экологический контроль в области охраны атмосферного воздуха</w:t>
      </w:r>
    </w:p>
    <w:bookmarkEnd w:id="163"/>
    <w:p w:rsidR="00736579" w:rsidRDefault="00736579" w:rsidP="00736579"/>
    <w:p w:rsidR="00736579" w:rsidRDefault="00736579" w:rsidP="00736579">
      <w:pPr>
        <w:pStyle w:val="a3"/>
      </w:pPr>
      <w:bookmarkStart w:id="164" w:name="sub_23"/>
      <w:r>
        <w:rPr>
          <w:rStyle w:val="a6"/>
        </w:rPr>
        <w:t>Статья 23.</w:t>
      </w:r>
      <w:r>
        <w:t xml:space="preserve"> Мониторинг атмосферного воздуха</w:t>
      </w:r>
    </w:p>
    <w:p w:rsidR="00736579" w:rsidRDefault="00736579" w:rsidP="00736579">
      <w:bookmarkStart w:id="165" w:name="sub_231"/>
      <w:bookmarkEnd w:id="164"/>
      <w:r>
        <w:t xml:space="preserve">1. В целях наблюдения за </w:t>
      </w:r>
      <w:hyperlink r:id="rId87" w:anchor="sub_103" w:history="1">
        <w:r>
          <w:rPr>
            <w:rStyle w:val="a7"/>
          </w:rPr>
          <w:t>загрязнением атмосферного воздуха</w:t>
        </w:r>
      </w:hyperlink>
      <w:r>
        <w:t>,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rsidR="00736579" w:rsidRDefault="00736579" w:rsidP="00736579">
      <w:bookmarkStart w:id="166" w:name="sub_232"/>
      <w:bookmarkEnd w:id="165"/>
      <w:r>
        <w:t>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rsidR="00736579" w:rsidRDefault="00736579" w:rsidP="00736579">
      <w:bookmarkStart w:id="167" w:name="sub_233"/>
      <w:bookmarkEnd w:id="166"/>
      <w:r>
        <w:t>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rsidR="00736579" w:rsidRDefault="00736579" w:rsidP="00736579">
      <w:pPr>
        <w:pStyle w:val="a3"/>
      </w:pPr>
      <w:bookmarkStart w:id="168" w:name="sub_24"/>
      <w:bookmarkEnd w:id="167"/>
      <w:r>
        <w:rPr>
          <w:rStyle w:val="a6"/>
        </w:rPr>
        <w:t>Статья 24.</w:t>
      </w:r>
      <w:r>
        <w:t xml:space="preserve"> Оценка соблюдения обязательных требований в области охраны атмосферного воздуха</w:t>
      </w:r>
    </w:p>
    <w:bookmarkEnd w:id="168"/>
    <w:p w:rsidR="00736579" w:rsidRDefault="00736579" w:rsidP="00736579">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w:t>
      </w:r>
      <w:hyperlink r:id="rId88" w:history="1">
        <w:r>
          <w:rPr>
            <w:rStyle w:val="a7"/>
          </w:rPr>
          <w:t>Федеральным законом</w:t>
        </w:r>
      </w:hyperlink>
      <w:r>
        <w:t xml:space="preserve"> от 10 января 2002 года N 7-ФЗ "Об охране окружающей среды".</w:t>
      </w:r>
    </w:p>
    <w:p w:rsidR="00736579" w:rsidRDefault="00736579" w:rsidP="00736579">
      <w:pPr>
        <w:pStyle w:val="a3"/>
      </w:pPr>
      <w:bookmarkStart w:id="169" w:name="sub_25"/>
      <w:r>
        <w:rPr>
          <w:rStyle w:val="a6"/>
        </w:rPr>
        <w:t>Статья 25.</w:t>
      </w:r>
      <w:r>
        <w:t xml:space="preserve"> Производственный экологический контроль в области охраны атмосферного воздуха</w:t>
      </w:r>
    </w:p>
    <w:p w:rsidR="00736579" w:rsidRDefault="00736579" w:rsidP="00736579">
      <w:bookmarkStart w:id="170" w:name="sub_251"/>
      <w:bookmarkEnd w:id="169"/>
      <w:r>
        <w:t>1. 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rsidR="00736579" w:rsidRDefault="00736579" w:rsidP="00736579">
      <w:bookmarkStart w:id="171" w:name="sub_252"/>
      <w:bookmarkEnd w:id="170"/>
      <w:r>
        <w:t>2. 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rsidR="00736579" w:rsidRDefault="00736579" w:rsidP="00736579">
      <w:bookmarkStart w:id="172" w:name="sub_2503"/>
      <w:bookmarkEnd w:id="171"/>
      <w:r>
        <w:t xml:space="preserve">3. 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w:t>
      </w:r>
      <w:hyperlink r:id="rId89" w:history="1">
        <w:r>
          <w:rPr>
            <w:rStyle w:val="a7"/>
          </w:rPr>
          <w:t>законодательством</w:t>
        </w:r>
      </w:hyperlink>
      <w:r>
        <w:t xml:space="preserve"> в области охраны окружающей среды.</w:t>
      </w:r>
    </w:p>
    <w:p w:rsidR="00736579" w:rsidRDefault="00736579" w:rsidP="00736579">
      <w:pPr>
        <w:pStyle w:val="a3"/>
      </w:pPr>
      <w:bookmarkStart w:id="173" w:name="sub_26"/>
      <w:bookmarkEnd w:id="172"/>
      <w:r>
        <w:rPr>
          <w:rStyle w:val="a6"/>
        </w:rPr>
        <w:t>Статья 26.</w:t>
      </w:r>
      <w:r>
        <w:t xml:space="preserve"> Общественный экологический контроль в области охраны атмосферного воздуха</w:t>
      </w:r>
    </w:p>
    <w:bookmarkEnd w:id="173"/>
    <w:p w:rsidR="00736579" w:rsidRDefault="00736579" w:rsidP="00736579">
      <w:r>
        <w:t xml:space="preserve">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w:t>
      </w:r>
      <w:r>
        <w:lastRenderedPageBreak/>
        <w:t>Российской Федерации об общественных объединениях.</w:t>
      </w:r>
    </w:p>
    <w:p w:rsidR="00736579" w:rsidRDefault="00736579" w:rsidP="00736579">
      <w:pPr>
        <w:pStyle w:val="a3"/>
      </w:pPr>
      <w:bookmarkStart w:id="174" w:name="sub_27"/>
      <w:r>
        <w:rPr>
          <w:rStyle w:val="a6"/>
        </w:rPr>
        <w:t>Статья 27.</w:t>
      </w:r>
      <w:r>
        <w:t xml:space="preserve"> </w:t>
      </w:r>
      <w:hyperlink r:id="rId90" w:history="1">
        <w:r>
          <w:rPr>
            <w:rStyle w:val="a7"/>
          </w:rPr>
          <w:t>Утратила силу</w:t>
        </w:r>
      </w:hyperlink>
      <w:r>
        <w:t xml:space="preserve"> с 1 августа 2011 г.</w:t>
      </w:r>
    </w:p>
    <w:p w:rsidR="00736579" w:rsidRDefault="00736579" w:rsidP="00736579">
      <w:pPr>
        <w:pStyle w:val="1"/>
      </w:pPr>
      <w:bookmarkStart w:id="175" w:name="sub_600"/>
      <w:bookmarkEnd w:id="174"/>
      <w:r>
        <w:t>Глава VI.</w:t>
      </w:r>
      <w:r>
        <w:br/>
        <w:t>Экономический механизм охраны атмосферного воздуха</w:t>
      </w:r>
    </w:p>
    <w:bookmarkEnd w:id="175"/>
    <w:p w:rsidR="00736579" w:rsidRDefault="00736579" w:rsidP="00736579"/>
    <w:p w:rsidR="00736579" w:rsidRDefault="00736579" w:rsidP="00736579">
      <w:pPr>
        <w:pStyle w:val="a3"/>
      </w:pPr>
      <w:bookmarkStart w:id="176" w:name="sub_28"/>
      <w:r>
        <w:rPr>
          <w:rStyle w:val="a6"/>
        </w:rPr>
        <w:t>Статья 28.</w:t>
      </w:r>
      <w:r>
        <w:t xml:space="preserve"> Плата за выбросы загрязняющих веществ в атмосферный воздух</w:t>
      </w:r>
    </w:p>
    <w:bookmarkEnd w:id="176"/>
    <w:p w:rsidR="00736579" w:rsidRDefault="00736579" w:rsidP="00736579">
      <w:r>
        <w:t xml:space="preserve">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w:t>
      </w:r>
      <w:hyperlink r:id="rId91" w:history="1">
        <w:r>
          <w:rPr>
            <w:rStyle w:val="a7"/>
          </w:rPr>
          <w:t>законодательством</w:t>
        </w:r>
      </w:hyperlink>
      <w:r>
        <w:t xml:space="preserve"> Российской Федерации.</w:t>
      </w:r>
    </w:p>
    <w:p w:rsidR="00736579" w:rsidRDefault="00736579" w:rsidP="00736579">
      <w:pPr>
        <w:pStyle w:val="1"/>
      </w:pPr>
      <w:bookmarkStart w:id="177" w:name="sub_700"/>
      <w:r>
        <w:t>Глава VII.</w:t>
      </w:r>
      <w:r>
        <w:br/>
        <w:t>Права граждан, юридических лиц и общественных объединений в области охраны атмосферного воздуха</w:t>
      </w:r>
    </w:p>
    <w:bookmarkEnd w:id="177"/>
    <w:p w:rsidR="00736579" w:rsidRDefault="00736579" w:rsidP="00736579"/>
    <w:p w:rsidR="00736579" w:rsidRDefault="00736579" w:rsidP="00736579">
      <w:pPr>
        <w:pStyle w:val="a3"/>
      </w:pPr>
      <w:bookmarkStart w:id="178" w:name="sub_29"/>
      <w:r>
        <w:rPr>
          <w:rStyle w:val="a6"/>
        </w:rPr>
        <w:t>Статья 29.</w:t>
      </w:r>
      <w:r>
        <w:t xml:space="preserve"> Права граждан, юридических лиц и общественных объединений в области охраны атмосферного воздуха</w:t>
      </w:r>
    </w:p>
    <w:p w:rsidR="00736579" w:rsidRDefault="00736579" w:rsidP="00736579">
      <w:bookmarkStart w:id="179" w:name="sub_291"/>
      <w:bookmarkEnd w:id="178"/>
      <w:r>
        <w:t>1. Граждане, юридические лица и общественные объединения имеют право на:</w:t>
      </w:r>
    </w:p>
    <w:p w:rsidR="00736579" w:rsidRDefault="00736579" w:rsidP="00736579">
      <w:bookmarkStart w:id="180" w:name="sub_292"/>
      <w:bookmarkEnd w:id="179"/>
      <w:r>
        <w:t>информацию о состоянии атмосферного воздуха, его загрязнении, а также об источниках загрязнения атмосферного воздуха и физического воздействия на него;</w:t>
      </w:r>
    </w:p>
    <w:bookmarkEnd w:id="180"/>
    <w:p w:rsidR="00736579" w:rsidRDefault="00736579" w:rsidP="00736579">
      <w:r>
        <w:t xml:space="preserve">участие в проведении мероприятий по </w:t>
      </w:r>
      <w:hyperlink r:id="rId92" w:anchor="sub_114" w:history="1">
        <w:r>
          <w:rPr>
            <w:rStyle w:val="a7"/>
          </w:rPr>
          <w:t>охране атмосферного воздуха</w:t>
        </w:r>
      </w:hyperlink>
      <w:r>
        <w:t xml:space="preserve"> и их финансирование;</w:t>
      </w:r>
    </w:p>
    <w:p w:rsidR="00736579" w:rsidRDefault="00736579" w:rsidP="00736579">
      <w:bookmarkStart w:id="181" w:name="sub_294"/>
      <w:r>
        <w:t xml:space="preserve">участие в обсуждении вопросов о намечаемой хозяйственной и иной деятельности, которая может оказать негативное воздействие на </w:t>
      </w:r>
      <w:hyperlink r:id="rId93" w:anchor="sub_117" w:history="1">
        <w:r>
          <w:rPr>
            <w:rStyle w:val="a7"/>
          </w:rPr>
          <w:t>качество атмосферного воздуха</w:t>
        </w:r>
      </w:hyperlink>
      <w:r>
        <w:t>;</w:t>
      </w:r>
    </w:p>
    <w:p w:rsidR="00736579" w:rsidRDefault="00736579" w:rsidP="00736579">
      <w:bookmarkStart w:id="182" w:name="sub_2901"/>
      <w:bookmarkEnd w:id="181"/>
      <w:r>
        <w:t>обсуждение программ охраны атмосферного воздуха и внесение в них своих предложений об улучшении его качества.</w:t>
      </w:r>
    </w:p>
    <w:p w:rsidR="00736579" w:rsidRDefault="00736579" w:rsidP="00736579">
      <w:bookmarkStart w:id="183" w:name="sub_2902"/>
      <w:bookmarkEnd w:id="182"/>
      <w:r>
        <w:t>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rsidR="00736579" w:rsidRDefault="00736579" w:rsidP="00736579">
      <w:bookmarkStart w:id="184" w:name="sub_2903"/>
      <w:bookmarkEnd w:id="183"/>
      <w:r>
        <w:t>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w:t>
      </w:r>
    </w:p>
    <w:p w:rsidR="00736579" w:rsidRDefault="00736579" w:rsidP="00736579">
      <w:pPr>
        <w:pStyle w:val="a3"/>
      </w:pPr>
      <w:bookmarkStart w:id="185" w:name="sub_30"/>
      <w:bookmarkEnd w:id="184"/>
      <w:r>
        <w:rPr>
          <w:rStyle w:val="a6"/>
        </w:rPr>
        <w:t>Статья 30.</w:t>
      </w:r>
      <w:r>
        <w:t xml:space="preserve"> Обязанности граждан, юридических лиц и индивидуальных предпринимателей, имеющих стационарные источники и передвижные источники</w:t>
      </w:r>
    </w:p>
    <w:p w:rsidR="00736579" w:rsidRDefault="00736579" w:rsidP="00736579">
      <w:bookmarkStart w:id="186" w:name="sub_301"/>
      <w:bookmarkEnd w:id="185"/>
      <w:r>
        <w:t>1. Юридические лица и индивидуальные предприниматели, имеющие стационарные источники, обязаны:</w:t>
      </w:r>
    </w:p>
    <w:p w:rsidR="00736579" w:rsidRDefault="00736579" w:rsidP="00736579">
      <w:bookmarkStart w:id="187" w:name="sub_3012"/>
      <w:bookmarkEnd w:id="186"/>
      <w:r>
        <w:t xml:space="preserve">обеспечивать проведение инвентаризации выбросов загрязняющих веществ в атмосферный воздух и разработку </w:t>
      </w:r>
      <w:hyperlink r:id="rId94" w:anchor="sub_111" w:history="1">
        <w:r>
          <w:rPr>
            <w:rStyle w:val="a7"/>
          </w:rPr>
          <w:t>предельно допустимых выбросов</w:t>
        </w:r>
      </w:hyperlink>
      <w:r>
        <w:t xml:space="preserve"> и </w:t>
      </w:r>
      <w:hyperlink r:id="rId95" w:anchor="sub_108" w:history="1">
        <w:r>
          <w:rPr>
            <w:rStyle w:val="a7"/>
          </w:rPr>
          <w:t>предельно допустимых нормативов</w:t>
        </w:r>
      </w:hyperlink>
      <w:r>
        <w:t xml:space="preserve"> физического воздействия на атмосферный воздух;</w:t>
      </w:r>
    </w:p>
    <w:p w:rsidR="00736579" w:rsidRDefault="00736579" w:rsidP="00736579">
      <w:bookmarkStart w:id="188" w:name="sub_3013"/>
      <w:bookmarkEnd w:id="187"/>
      <w:r>
        <w:t xml:space="preserve">абзац утратил силу с 24 июня 2023 г. - </w:t>
      </w:r>
      <w:hyperlink r:id="rId96" w:history="1">
        <w:r>
          <w:rPr>
            <w:rStyle w:val="a7"/>
          </w:rPr>
          <w:t>Федеральный закон</w:t>
        </w:r>
      </w:hyperlink>
      <w:r>
        <w:t xml:space="preserve"> от 13 июня 2023 г. N 255-ФЗ</w:t>
      </w:r>
    </w:p>
    <w:p w:rsidR="00736579" w:rsidRDefault="00736579" w:rsidP="00736579">
      <w:bookmarkStart w:id="189" w:name="sub_3014"/>
      <w:bookmarkEnd w:id="188"/>
      <w:r>
        <w:t xml:space="preserve">внедрять наилучшие доступные технологии, малоотходные и безотходные технологии в целях снижения уровня </w:t>
      </w:r>
      <w:hyperlink r:id="rId97" w:anchor="sub_103" w:history="1">
        <w:r>
          <w:rPr>
            <w:rStyle w:val="a7"/>
          </w:rPr>
          <w:t>загрязнения атмосферного воздуха</w:t>
        </w:r>
      </w:hyperlink>
      <w:r>
        <w:t>;</w:t>
      </w:r>
    </w:p>
    <w:p w:rsidR="00736579" w:rsidRDefault="00736579" w:rsidP="00736579">
      <w:bookmarkStart w:id="190" w:name="sub_3015"/>
      <w:bookmarkEnd w:id="189"/>
      <w:r>
        <w:t>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rsidR="00736579" w:rsidRDefault="00736579" w:rsidP="00736579">
      <w:bookmarkStart w:id="191" w:name="sub_3016"/>
      <w:bookmarkEnd w:id="190"/>
      <w:r>
        <w:t>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rsidR="00736579" w:rsidRDefault="00736579" w:rsidP="00736579">
      <w:bookmarkStart w:id="192" w:name="sub_3017"/>
      <w:bookmarkEnd w:id="191"/>
      <w:r>
        <w:t xml:space="preserve">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w:t>
      </w:r>
      <w:r>
        <w:lastRenderedPageBreak/>
        <w:t>атмосферного воздуха;</w:t>
      </w:r>
    </w:p>
    <w:p w:rsidR="00736579" w:rsidRDefault="00736579" w:rsidP="00736579">
      <w:bookmarkStart w:id="193" w:name="sub_3018"/>
      <w:bookmarkEnd w:id="192"/>
      <w:r>
        <w:t>соблюдать правила эксплуатации установок очистки газа и средств контроля за выбросами загрязняющих веществ в атмосферный воздух;</w:t>
      </w:r>
    </w:p>
    <w:p w:rsidR="00736579" w:rsidRDefault="00736579" w:rsidP="00736579">
      <w:bookmarkStart w:id="194" w:name="sub_3019"/>
      <w:bookmarkEnd w:id="193"/>
      <w:r>
        <w:t>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w:t>
      </w:r>
    </w:p>
    <w:p w:rsidR="00736579" w:rsidRDefault="00736579" w:rsidP="00736579">
      <w:bookmarkStart w:id="195" w:name="sub_30110"/>
      <w:bookmarkEnd w:id="194"/>
      <w:r>
        <w:t xml:space="preserve">абзац утратил силу с 24 июня 2023 г. - </w:t>
      </w:r>
      <w:hyperlink r:id="rId98" w:history="1">
        <w:r>
          <w:rPr>
            <w:rStyle w:val="a7"/>
          </w:rPr>
          <w:t>Федеральный закон</w:t>
        </w:r>
      </w:hyperlink>
      <w:r>
        <w:t xml:space="preserve"> от 13 июня 2023 г. N 255-ФЗ</w:t>
      </w:r>
    </w:p>
    <w:p w:rsidR="00736579" w:rsidRDefault="00736579" w:rsidP="00736579">
      <w:bookmarkStart w:id="196" w:name="sub_30111"/>
      <w:bookmarkEnd w:id="195"/>
      <w:r>
        <w:t>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rsidR="00736579" w:rsidRDefault="00736579" w:rsidP="00736579">
      <w:bookmarkStart w:id="197" w:name="sub_30112"/>
      <w:bookmarkEnd w:id="196"/>
      <w:r>
        <w:t>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bookmarkEnd w:id="197"/>
    <w:p w:rsidR="00736579" w:rsidRDefault="00736579" w:rsidP="00736579">
      <w:r>
        <w:t>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rsidR="00736579" w:rsidRDefault="00736579" w:rsidP="00736579">
      <w:r>
        <w:t xml:space="preserve">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w:t>
      </w:r>
      <w:hyperlink r:id="rId99" w:history="1">
        <w:r>
          <w:rPr>
            <w:rStyle w:val="a7"/>
          </w:rPr>
          <w:t>законодательства</w:t>
        </w:r>
      </w:hyperlink>
      <w:r>
        <w:t xml:space="preserve"> Российской Федерации о государственной тайне;</w:t>
      </w:r>
    </w:p>
    <w:p w:rsidR="00736579" w:rsidRDefault="00736579" w:rsidP="00736579">
      <w:bookmarkStart w:id="198" w:name="sub_30113"/>
      <w:r>
        <w:t>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w:t>
      </w:r>
    </w:p>
    <w:p w:rsidR="00736579" w:rsidRDefault="00736579" w:rsidP="00736579">
      <w:bookmarkStart w:id="199" w:name="sub_30114"/>
      <w:bookmarkEnd w:id="198"/>
      <w:r>
        <w:t>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rsidR="00736579" w:rsidRDefault="00736579" w:rsidP="00736579">
      <w:bookmarkStart w:id="200" w:name="sub_302"/>
      <w:bookmarkEnd w:id="199"/>
      <w:r>
        <w:t xml:space="preserve">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w:t>
      </w:r>
      <w:hyperlink r:id="rId100" w:anchor="sub_109" w:history="1">
        <w:r>
          <w:rPr>
            <w:rStyle w:val="a7"/>
          </w:rPr>
          <w:t>технических нормативов выбросов</w:t>
        </w:r>
      </w:hyperlink>
      <w:r>
        <w:t>.</w:t>
      </w:r>
    </w:p>
    <w:p w:rsidR="00736579" w:rsidRDefault="00736579" w:rsidP="00736579">
      <w:pPr>
        <w:pStyle w:val="1"/>
      </w:pPr>
      <w:bookmarkStart w:id="201" w:name="sub_800"/>
      <w:bookmarkEnd w:id="200"/>
      <w:r>
        <w:lastRenderedPageBreak/>
        <w:t>Глава VIII.</w:t>
      </w:r>
      <w:r>
        <w:br/>
        <w:t>Ответственность за нарушение законодательства Российской Федерации в области охраны атмосферного воздуха</w:t>
      </w:r>
    </w:p>
    <w:bookmarkEnd w:id="201"/>
    <w:p w:rsidR="00736579" w:rsidRDefault="00736579" w:rsidP="00736579"/>
    <w:p w:rsidR="00736579" w:rsidRDefault="00736579" w:rsidP="00736579">
      <w:pPr>
        <w:pStyle w:val="a3"/>
      </w:pPr>
      <w:bookmarkStart w:id="202" w:name="sub_31"/>
      <w:r>
        <w:rPr>
          <w:rStyle w:val="a6"/>
        </w:rPr>
        <w:t>Статья 31.</w:t>
      </w:r>
      <w:r>
        <w:t xml:space="preserve"> Ответственность за нарушение законодательства Российской Федерации в области охраны атмосферного воздуха</w:t>
      </w:r>
    </w:p>
    <w:bookmarkEnd w:id="202"/>
    <w:p w:rsidR="00736579" w:rsidRDefault="00736579" w:rsidP="00736579">
      <w:r>
        <w:t xml:space="preserve">Лица, виновные в нарушении законодательства Российской Федерации в области охраны атмосферного воздуха, несут </w:t>
      </w:r>
      <w:hyperlink r:id="rId101" w:history="1">
        <w:r>
          <w:rPr>
            <w:rStyle w:val="a7"/>
          </w:rPr>
          <w:t>уголовную</w:t>
        </w:r>
      </w:hyperlink>
      <w:r>
        <w:t xml:space="preserve">, </w:t>
      </w:r>
      <w:hyperlink r:id="rId102" w:history="1">
        <w:r>
          <w:rPr>
            <w:rStyle w:val="a7"/>
          </w:rPr>
          <w:t>административную</w:t>
        </w:r>
      </w:hyperlink>
      <w:r>
        <w:t xml:space="preserve"> и иную ответственность в соответствии с законодательством Российской Федерации.</w:t>
      </w:r>
    </w:p>
    <w:p w:rsidR="00736579" w:rsidRDefault="00736579" w:rsidP="00736579">
      <w:pPr>
        <w:pStyle w:val="a3"/>
      </w:pPr>
      <w:bookmarkStart w:id="203" w:name="sub_32"/>
      <w:r>
        <w:rPr>
          <w:rStyle w:val="a6"/>
        </w:rPr>
        <w:t>Статья 32.</w:t>
      </w:r>
      <w:r>
        <w:t xml:space="preserve"> Возмещение вреда, причиненного здоровью, имуществу граждан, имуществу юридических лиц и окружающей среде загрязнением атмосферного воздуха</w:t>
      </w:r>
    </w:p>
    <w:bookmarkEnd w:id="203"/>
    <w:p w:rsidR="00736579" w:rsidRDefault="00736579" w:rsidP="00736579">
      <w:r>
        <w:t>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таксами и методиками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rsidR="00736579" w:rsidRDefault="00736579" w:rsidP="00736579">
      <w:pPr>
        <w:pStyle w:val="1"/>
      </w:pPr>
      <w:bookmarkStart w:id="204" w:name="sub_900"/>
      <w:r>
        <w:t>Глава IX.</w:t>
      </w:r>
      <w:r>
        <w:br/>
        <w:t>Международное сотрудничество Российской Федерации</w:t>
      </w:r>
      <w:r>
        <w:br/>
        <w:t>в области охраны атмосферного воздуха</w:t>
      </w:r>
    </w:p>
    <w:bookmarkEnd w:id="204"/>
    <w:p w:rsidR="00736579" w:rsidRDefault="00736579" w:rsidP="00736579"/>
    <w:p w:rsidR="00736579" w:rsidRDefault="00736579" w:rsidP="00736579">
      <w:pPr>
        <w:pStyle w:val="a3"/>
      </w:pPr>
      <w:bookmarkStart w:id="205" w:name="sub_33"/>
      <w:r>
        <w:rPr>
          <w:rStyle w:val="a6"/>
        </w:rPr>
        <w:t>Статья 33.</w:t>
      </w:r>
      <w:r>
        <w:t xml:space="preserve"> Международное сотрудничество Российской Федерации в области охраны атмосферного воздуха</w:t>
      </w:r>
    </w:p>
    <w:p w:rsidR="00736579" w:rsidRDefault="00736579" w:rsidP="00736579">
      <w:bookmarkStart w:id="206" w:name="sub_33001"/>
      <w:bookmarkEnd w:id="205"/>
      <w:r>
        <w:t>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rsidR="00736579" w:rsidRDefault="00736579" w:rsidP="00736579">
      <w:bookmarkStart w:id="207" w:name="sub_33002"/>
      <w:bookmarkEnd w:id="206"/>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36579" w:rsidRDefault="00736579" w:rsidP="00736579">
      <w:bookmarkStart w:id="208" w:name="sub_33003"/>
      <w:bookmarkEnd w:id="207"/>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3" w:history="1">
        <w:r>
          <w:rPr>
            <w:rStyle w:val="a7"/>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 w:history="1">
        <w:r>
          <w:rPr>
            <w:rStyle w:val="a7"/>
          </w:rPr>
          <w:t>порядке</w:t>
        </w:r>
      </w:hyperlink>
      <w:r>
        <w:t>, определенном федеральным конституционным законом.</w:t>
      </w:r>
    </w:p>
    <w:p w:rsidR="00736579" w:rsidRDefault="00736579" w:rsidP="00736579">
      <w:pPr>
        <w:pStyle w:val="1"/>
      </w:pPr>
      <w:bookmarkStart w:id="209" w:name="sub_1000"/>
      <w:bookmarkEnd w:id="208"/>
      <w:r>
        <w:t>Глава Х.</w:t>
      </w:r>
      <w:r>
        <w:br/>
        <w:t>Заключительные положения</w:t>
      </w:r>
    </w:p>
    <w:bookmarkEnd w:id="209"/>
    <w:p w:rsidR="00736579" w:rsidRDefault="00736579" w:rsidP="00736579"/>
    <w:p w:rsidR="00736579" w:rsidRDefault="00736579" w:rsidP="00736579">
      <w:pPr>
        <w:pStyle w:val="a3"/>
      </w:pPr>
      <w:bookmarkStart w:id="210" w:name="sub_34"/>
      <w:r>
        <w:rPr>
          <w:rStyle w:val="a6"/>
        </w:rPr>
        <w:t>Статья 34.</w:t>
      </w:r>
      <w:r>
        <w:t xml:space="preserve"> Вступление в силу настоящего Федерального закона</w:t>
      </w:r>
    </w:p>
    <w:p w:rsidR="00736579" w:rsidRDefault="00736579" w:rsidP="00736579">
      <w:bookmarkStart w:id="211" w:name="sub_3401"/>
      <w:bookmarkEnd w:id="210"/>
      <w:r>
        <w:t xml:space="preserve">1. Настоящий Федеральный закон вступает в силу со дня его </w:t>
      </w:r>
      <w:hyperlink r:id="rId105" w:history="1">
        <w:r>
          <w:rPr>
            <w:rStyle w:val="a7"/>
          </w:rPr>
          <w:t>официального опубликования.</w:t>
        </w:r>
      </w:hyperlink>
    </w:p>
    <w:p w:rsidR="00736579" w:rsidRDefault="00736579" w:rsidP="00736579">
      <w:bookmarkStart w:id="212" w:name="sub_3402"/>
      <w:bookmarkEnd w:id="211"/>
      <w:r>
        <w:t xml:space="preserve">2. Признать утратившим силу </w:t>
      </w:r>
      <w:hyperlink r:id="rId106" w:history="1">
        <w:r>
          <w:rPr>
            <w:rStyle w:val="a7"/>
          </w:rPr>
          <w:t>Закон</w:t>
        </w:r>
      </w:hyperlink>
      <w:r>
        <w:t xml:space="preserve"> РСФСР "Об охране атмосферного воздуха" (Ведомости Верховного Совета РСФСР, 1982, N 29, ст. 1027).</w:t>
      </w:r>
    </w:p>
    <w:p w:rsidR="00736579" w:rsidRDefault="00736579" w:rsidP="00736579">
      <w:bookmarkStart w:id="213" w:name="sub_3403"/>
      <w:bookmarkEnd w:id="212"/>
      <w:r>
        <w:t xml:space="preserve">3. Признать утратившим силу </w:t>
      </w:r>
      <w:hyperlink r:id="rId107" w:history="1">
        <w:r>
          <w:rPr>
            <w:rStyle w:val="a7"/>
          </w:rPr>
          <w:t>постановление</w:t>
        </w:r>
      </w:hyperlink>
      <w:r>
        <w:t xml:space="preserve"> Верховного Совета РСФСР "О порядке введения в действие Закона РСФСР "Об охране атмосферного воздуха" (Ведомости Верховного Совета РСФСР, 1982, N 29, ст. 1028).</w:t>
      </w:r>
    </w:p>
    <w:p w:rsidR="00736579" w:rsidRDefault="00736579" w:rsidP="00736579">
      <w:bookmarkStart w:id="214" w:name="sub_3404"/>
      <w:bookmarkEnd w:id="213"/>
      <w:r>
        <w:t>4. Правительству Российской Федерации привести свои нормативные правовые акты в соответствие с настоящим Федеральным законом.</w:t>
      </w:r>
    </w:p>
    <w:bookmarkEnd w:id="214"/>
    <w:p w:rsidR="00736579" w:rsidRDefault="00736579" w:rsidP="00736579">
      <w:pPr>
        <w:pStyle w:val="a5"/>
      </w:pPr>
      <w:r>
        <w:lastRenderedPageBreak/>
        <w:t>Президент</w:t>
      </w:r>
    </w:p>
    <w:tbl>
      <w:tblPr>
        <w:tblW w:w="5000" w:type="pct"/>
        <w:tblInd w:w="108" w:type="dxa"/>
        <w:tblLook w:val="04A0" w:firstRow="1" w:lastRow="0" w:firstColumn="1" w:lastColumn="0" w:noHBand="0" w:noVBand="1"/>
      </w:tblPr>
      <w:tblGrid>
        <w:gridCol w:w="4785"/>
        <w:gridCol w:w="4786"/>
      </w:tblGrid>
      <w:tr w:rsidR="00736579" w:rsidTr="00736579">
        <w:tc>
          <w:tcPr>
            <w:tcW w:w="2477" w:type="pct"/>
            <w:hideMark/>
          </w:tcPr>
          <w:p w:rsidR="00736579" w:rsidRDefault="00736579">
            <w:pPr>
              <w:pStyle w:val="a5"/>
            </w:pPr>
            <w:r>
              <w:t>Российской Федерации</w:t>
            </w:r>
          </w:p>
        </w:tc>
        <w:tc>
          <w:tcPr>
            <w:tcW w:w="2477" w:type="pct"/>
            <w:hideMark/>
          </w:tcPr>
          <w:p w:rsidR="00736579" w:rsidRDefault="00736579">
            <w:pPr>
              <w:pStyle w:val="a4"/>
              <w:jc w:val="right"/>
            </w:pPr>
            <w:r>
              <w:t>Б.Ельцин</w:t>
            </w:r>
          </w:p>
        </w:tc>
      </w:tr>
    </w:tbl>
    <w:p w:rsidR="00736579" w:rsidRDefault="00736579" w:rsidP="00736579"/>
    <w:p w:rsidR="00736579" w:rsidRDefault="00736579" w:rsidP="00736579">
      <w:pPr>
        <w:pStyle w:val="a5"/>
      </w:pPr>
      <w:r>
        <w:t>Москва, Кремль</w:t>
      </w:r>
    </w:p>
    <w:p w:rsidR="00736579" w:rsidRDefault="00736579" w:rsidP="00736579">
      <w:pPr>
        <w:pStyle w:val="a5"/>
      </w:pPr>
      <w:r>
        <w:t>4 мая 1999 г.</w:t>
      </w:r>
    </w:p>
    <w:p w:rsidR="00736579" w:rsidRDefault="00736579" w:rsidP="00736579">
      <w:pPr>
        <w:pStyle w:val="a5"/>
      </w:pPr>
      <w:r>
        <w:t>N 96-ФЗ</w:t>
      </w:r>
    </w:p>
    <w:p w:rsidR="00736579" w:rsidRDefault="00736579" w:rsidP="00736579"/>
    <w:p w:rsidR="00B432AB" w:rsidRDefault="00B432AB">
      <w:bookmarkStart w:id="215" w:name="_GoBack"/>
      <w:bookmarkEnd w:id="215"/>
    </w:p>
    <w:sectPr w:rsidR="00B43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03"/>
    <w:rsid w:val="00736579"/>
    <w:rsid w:val="007D5003"/>
    <w:rsid w:val="00B4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57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73657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6579"/>
    <w:rPr>
      <w:rFonts w:ascii="Times New Roman CYR" w:eastAsia="Times New Roman" w:hAnsi="Times New Roman CYR" w:cs="Times New Roman CYR"/>
      <w:b/>
      <w:bCs/>
      <w:color w:val="26282F"/>
      <w:sz w:val="24"/>
      <w:szCs w:val="24"/>
      <w:lang w:eastAsia="ru-RU"/>
    </w:rPr>
  </w:style>
  <w:style w:type="paragraph" w:customStyle="1" w:styleId="a3">
    <w:name w:val="Заголовок статьи"/>
    <w:basedOn w:val="a"/>
    <w:next w:val="a"/>
    <w:uiPriority w:val="99"/>
    <w:rsid w:val="00736579"/>
    <w:pPr>
      <w:ind w:left="1612" w:hanging="892"/>
    </w:pPr>
  </w:style>
  <w:style w:type="paragraph" w:customStyle="1" w:styleId="a4">
    <w:name w:val="Нормальный (таблица)"/>
    <w:basedOn w:val="a"/>
    <w:next w:val="a"/>
    <w:uiPriority w:val="99"/>
    <w:rsid w:val="00736579"/>
    <w:pPr>
      <w:ind w:firstLine="0"/>
    </w:pPr>
  </w:style>
  <w:style w:type="paragraph" w:customStyle="1" w:styleId="a5">
    <w:name w:val="Прижатый влево"/>
    <w:basedOn w:val="a"/>
    <w:next w:val="a"/>
    <w:uiPriority w:val="99"/>
    <w:rsid w:val="00736579"/>
    <w:pPr>
      <w:ind w:firstLine="0"/>
      <w:jc w:val="left"/>
    </w:pPr>
  </w:style>
  <w:style w:type="character" w:customStyle="1" w:styleId="a6">
    <w:name w:val="Цветовое выделение"/>
    <w:uiPriority w:val="99"/>
    <w:rsid w:val="00736579"/>
    <w:rPr>
      <w:b/>
      <w:bCs/>
      <w:color w:val="26282F"/>
    </w:rPr>
  </w:style>
  <w:style w:type="character" w:customStyle="1" w:styleId="a7">
    <w:name w:val="Гипертекстовая ссылка"/>
    <w:uiPriority w:val="99"/>
    <w:rsid w:val="007365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57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73657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6579"/>
    <w:rPr>
      <w:rFonts w:ascii="Times New Roman CYR" w:eastAsia="Times New Roman" w:hAnsi="Times New Roman CYR" w:cs="Times New Roman CYR"/>
      <w:b/>
      <w:bCs/>
      <w:color w:val="26282F"/>
      <w:sz w:val="24"/>
      <w:szCs w:val="24"/>
      <w:lang w:eastAsia="ru-RU"/>
    </w:rPr>
  </w:style>
  <w:style w:type="paragraph" w:customStyle="1" w:styleId="a3">
    <w:name w:val="Заголовок статьи"/>
    <w:basedOn w:val="a"/>
    <w:next w:val="a"/>
    <w:uiPriority w:val="99"/>
    <w:rsid w:val="00736579"/>
    <w:pPr>
      <w:ind w:left="1612" w:hanging="892"/>
    </w:pPr>
  </w:style>
  <w:style w:type="paragraph" w:customStyle="1" w:styleId="a4">
    <w:name w:val="Нормальный (таблица)"/>
    <w:basedOn w:val="a"/>
    <w:next w:val="a"/>
    <w:uiPriority w:val="99"/>
    <w:rsid w:val="00736579"/>
    <w:pPr>
      <w:ind w:firstLine="0"/>
    </w:pPr>
  </w:style>
  <w:style w:type="paragraph" w:customStyle="1" w:styleId="a5">
    <w:name w:val="Прижатый влево"/>
    <w:basedOn w:val="a"/>
    <w:next w:val="a"/>
    <w:uiPriority w:val="99"/>
    <w:rsid w:val="00736579"/>
    <w:pPr>
      <w:ind w:firstLine="0"/>
      <w:jc w:val="left"/>
    </w:pPr>
  </w:style>
  <w:style w:type="character" w:customStyle="1" w:styleId="a6">
    <w:name w:val="Цветовое выделение"/>
    <w:uiPriority w:val="99"/>
    <w:rsid w:val="00736579"/>
    <w:rPr>
      <w:b/>
      <w:bCs/>
      <w:color w:val="26282F"/>
    </w:rPr>
  </w:style>
  <w:style w:type="character" w:customStyle="1" w:styleId="a7">
    <w:name w:val="Гипертекстовая ссылка"/>
    <w:uiPriority w:val="99"/>
    <w:rsid w:val="007365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1399870/1000" TargetMode="External"/><Relationship Id="rId21" Type="http://schemas.openxmlformats.org/officeDocument/2006/relationships/hyperlink" Target="https://internet.garant.ru/document/redirect/70700466/521" TargetMode="External"/><Relationship Id="rId42" Type="http://schemas.openxmlformats.org/officeDocument/2006/relationships/hyperlink" Target="https://internet.garant.ru/document/redirect/12136676/121000004" TargetMode="External"/><Relationship Id="rId47"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63" Type="http://schemas.openxmlformats.org/officeDocument/2006/relationships/hyperlink" Target="https://internet.garant.ru/document/redirect/12188146/3432" TargetMode="External"/><Relationship Id="rId68" Type="http://schemas.openxmlformats.org/officeDocument/2006/relationships/hyperlink" Target="https://internet.garant.ru/document/redirect/12125350/2" TargetMode="External"/><Relationship Id="rId84" Type="http://schemas.openxmlformats.org/officeDocument/2006/relationships/hyperlink" Target="https://internet.garant.ru/document/redirect/73340708/1000" TargetMode="External"/><Relationship Id="rId89" Type="http://schemas.openxmlformats.org/officeDocument/2006/relationships/hyperlink" Target="https://internet.garant.ru/document/redirect/12125350/2" TargetMode="External"/><Relationship Id="rId2" Type="http://schemas.microsoft.com/office/2007/relationships/stylesWithEffects" Target="stylesWithEffects.xml"/><Relationship Id="rId16" Type="http://schemas.openxmlformats.org/officeDocument/2006/relationships/hyperlink" Target="https://internet.garant.ru/document/redirect/70700466/521" TargetMode="External"/><Relationship Id="rId29" Type="http://schemas.openxmlformats.org/officeDocument/2006/relationships/hyperlink" Target="https://internet.garant.ru/document/redirect/70302344/1000" TargetMode="External"/><Relationship Id="rId107" Type="http://schemas.openxmlformats.org/officeDocument/2006/relationships/hyperlink" Target="https://internet.garant.ru/document/redirect/10108669/0" TargetMode="External"/><Relationship Id="rId11"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24" Type="http://schemas.openxmlformats.org/officeDocument/2006/relationships/hyperlink" Target="https://internet.garant.ru/document/redirect/12188101/336" TargetMode="External"/><Relationship Id="rId32" Type="http://schemas.openxmlformats.org/officeDocument/2006/relationships/hyperlink" Target="https://internet.garant.ru/document/redirect/73340322/1000" TargetMode="External"/><Relationship Id="rId37" Type="http://schemas.openxmlformats.org/officeDocument/2006/relationships/hyperlink" Target="https://internet.garant.ru/document/redirect/12136676/121000003" TargetMode="External"/><Relationship Id="rId40" Type="http://schemas.openxmlformats.org/officeDocument/2006/relationships/hyperlink" Target="https://internet.garant.ru/document/redirect/12136676/121000003" TargetMode="External"/><Relationship Id="rId45"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53" Type="http://schemas.openxmlformats.org/officeDocument/2006/relationships/hyperlink" Target="https://internet.garant.ru/document/redirect/73340326/1000" TargetMode="External"/><Relationship Id="rId58" Type="http://schemas.openxmlformats.org/officeDocument/2006/relationships/hyperlink" Target="https://internet.garant.ru/document/redirect/12125350/2" TargetMode="External"/><Relationship Id="rId66" Type="http://schemas.openxmlformats.org/officeDocument/2006/relationships/hyperlink" Target="https://internet.garant.ru/document/redirect/407031390/103" TargetMode="External"/><Relationship Id="rId74"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79"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87"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02" Type="http://schemas.openxmlformats.org/officeDocument/2006/relationships/hyperlink" Target="https://internet.garant.ru/document/redirect/12125267/821" TargetMode="External"/><Relationship Id="rId5" Type="http://schemas.openxmlformats.org/officeDocument/2006/relationships/hyperlink" Target="https://internet.garant.ru/document/redirect/12115550/0" TargetMode="External"/><Relationship Id="rId61" Type="http://schemas.openxmlformats.org/officeDocument/2006/relationships/hyperlink" Target="https://internet.garant.ru/document/redirect/12188146/3432" TargetMode="External"/><Relationship Id="rId82" Type="http://schemas.openxmlformats.org/officeDocument/2006/relationships/hyperlink" Target="https://internet.garant.ru/document/redirect/403137989/1000" TargetMode="External"/><Relationship Id="rId90" Type="http://schemas.openxmlformats.org/officeDocument/2006/relationships/hyperlink" Target="https://internet.garant.ru/document/redirect/12188101/345" TargetMode="External"/><Relationship Id="rId95"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9" Type="http://schemas.openxmlformats.org/officeDocument/2006/relationships/hyperlink" Target="https://internet.garant.ru/document/redirect/70700466/523" TargetMode="External"/><Relationship Id="rId14"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22" Type="http://schemas.openxmlformats.org/officeDocument/2006/relationships/hyperlink" Target="https://internet.garant.ru/document/redirect/12188146/342" TargetMode="External"/><Relationship Id="rId27" Type="http://schemas.openxmlformats.org/officeDocument/2006/relationships/hyperlink" Target="https://internet.garant.ru/document/redirect/71742906/1000" TargetMode="External"/><Relationship Id="rId30" Type="http://schemas.openxmlformats.org/officeDocument/2006/relationships/hyperlink" Target="https://internet.garant.ru/document/redirect/73340708/1000" TargetMode="External"/><Relationship Id="rId35" Type="http://schemas.openxmlformats.org/officeDocument/2006/relationships/hyperlink" Target="https://internet.garant.ru/document/redirect/12136676/121000003" TargetMode="External"/><Relationship Id="rId43" Type="http://schemas.openxmlformats.org/officeDocument/2006/relationships/hyperlink" Target="https://internet.garant.ru/document/redirect/12136676/121000004" TargetMode="External"/><Relationship Id="rId48" Type="http://schemas.openxmlformats.org/officeDocument/2006/relationships/hyperlink" Target="https://internet.garant.ru/document/redirect/12125350/2" TargetMode="External"/><Relationship Id="rId56" Type="http://schemas.openxmlformats.org/officeDocument/2006/relationships/hyperlink" Target="https://internet.garant.ru/document/redirect/75053246/1000" TargetMode="External"/><Relationship Id="rId64"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69"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77" Type="http://schemas.openxmlformats.org/officeDocument/2006/relationships/hyperlink" Target="https://internet.garant.ru/document/redirect/10107960/0" TargetMode="External"/><Relationship Id="rId100"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05" Type="http://schemas.openxmlformats.org/officeDocument/2006/relationships/hyperlink" Target="https://internet.garant.ru/document/redirect/12215550/0" TargetMode="External"/><Relationship Id="rId8" Type="http://schemas.openxmlformats.org/officeDocument/2006/relationships/hyperlink" Target="https://internet.garant.ru/document/redirect/10103000/0" TargetMode="External"/><Relationship Id="rId51" Type="http://schemas.openxmlformats.org/officeDocument/2006/relationships/hyperlink" Target="https://internet.garant.ru/document/redirect/73340322/1000" TargetMode="External"/><Relationship Id="rId72" Type="http://schemas.openxmlformats.org/officeDocument/2006/relationships/hyperlink" Target="https://internet.garant.ru/document/redirect/12136676/121000010" TargetMode="External"/><Relationship Id="rId80" Type="http://schemas.openxmlformats.org/officeDocument/2006/relationships/hyperlink" Target="https://internet.garant.ru/document/redirect/12125350/69" TargetMode="External"/><Relationship Id="rId85" Type="http://schemas.openxmlformats.org/officeDocument/2006/relationships/hyperlink" Target="https://internet.garant.ru/document/redirect/73339686/1000" TargetMode="External"/><Relationship Id="rId93"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98" Type="http://schemas.openxmlformats.org/officeDocument/2006/relationships/hyperlink" Target="https://internet.garant.ru/document/redirect/407031390/186" TargetMode="External"/><Relationship Id="rId3" Type="http://schemas.openxmlformats.org/officeDocument/2006/relationships/settings" Target="settings.xml"/><Relationship Id="rId12"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7" Type="http://schemas.openxmlformats.org/officeDocument/2006/relationships/hyperlink" Target="https://internet.garant.ru/document/redirect/75053246/1000" TargetMode="External"/><Relationship Id="rId25" Type="http://schemas.openxmlformats.org/officeDocument/2006/relationships/hyperlink" Target="https://internet.garant.ru/document/redirect/400164922/1000" TargetMode="External"/><Relationship Id="rId33" Type="http://schemas.openxmlformats.org/officeDocument/2006/relationships/hyperlink" Target="https://internet.garant.ru/document/redirect/73340326/1000" TargetMode="External"/><Relationship Id="rId38"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46"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59" Type="http://schemas.openxmlformats.org/officeDocument/2006/relationships/hyperlink" Target="https://internet.garant.ru/document/redirect/12125350/2" TargetMode="External"/><Relationship Id="rId67" Type="http://schemas.openxmlformats.org/officeDocument/2006/relationships/hyperlink" Target="https://internet.garant.ru/document/redirect/407031390/103" TargetMode="External"/><Relationship Id="rId103" Type="http://schemas.openxmlformats.org/officeDocument/2006/relationships/hyperlink" Target="https://internet.garant.ru/document/redirect/10103000/0" TargetMode="External"/><Relationship Id="rId108" Type="http://schemas.openxmlformats.org/officeDocument/2006/relationships/fontTable" Target="fontTable.xml"/><Relationship Id="rId20"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41" Type="http://schemas.openxmlformats.org/officeDocument/2006/relationships/hyperlink" Target="https://internet.garant.ru/document/redirect/12136676/121000003" TargetMode="External"/><Relationship Id="rId54" Type="http://schemas.openxmlformats.org/officeDocument/2006/relationships/hyperlink" Target="https://internet.garant.ru/document/redirect/12125350/23" TargetMode="External"/><Relationship Id="rId62" Type="http://schemas.openxmlformats.org/officeDocument/2006/relationships/hyperlink" Target="https://internet.garant.ru/document/redirect/12188146/3432" TargetMode="External"/><Relationship Id="rId70"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75"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83" Type="http://schemas.openxmlformats.org/officeDocument/2006/relationships/hyperlink" Target="https://internet.garant.ru/document/redirect/73339686/1000" TargetMode="External"/><Relationship Id="rId88" Type="http://schemas.openxmlformats.org/officeDocument/2006/relationships/hyperlink" Target="https://internet.garant.ru/document/redirect/12125350/1100" TargetMode="External"/><Relationship Id="rId91" Type="http://schemas.openxmlformats.org/officeDocument/2006/relationships/hyperlink" Target="https://internet.garant.ru/document/redirect/12125350/16" TargetMode="External"/><Relationship Id="rId96" Type="http://schemas.openxmlformats.org/officeDocument/2006/relationships/hyperlink" Target="https://internet.garant.ru/document/redirect/407031390/182" TargetMode="External"/><Relationship Id="rId1" Type="http://schemas.openxmlformats.org/officeDocument/2006/relationships/styles" Target="styles.xml"/><Relationship Id="rId6" Type="http://schemas.openxmlformats.org/officeDocument/2006/relationships/hyperlink" Target="https://internet.garant.ru/document/redirect/71742906/1000" TargetMode="External"/><Relationship Id="rId15" Type="http://schemas.openxmlformats.org/officeDocument/2006/relationships/hyperlink" Target="https://internet.garant.ru/document/redirect/70700466/521" TargetMode="External"/><Relationship Id="rId23" Type="http://schemas.openxmlformats.org/officeDocument/2006/relationships/hyperlink" Target="https://internet.garant.ru/document/redirect/12188101/335" TargetMode="External"/><Relationship Id="rId28" Type="http://schemas.openxmlformats.org/officeDocument/2006/relationships/hyperlink" Target="https://internet.garant.ru/document/redirect/73339686/1000" TargetMode="External"/><Relationship Id="rId36" Type="http://schemas.openxmlformats.org/officeDocument/2006/relationships/hyperlink" Target="https://internet.garant.ru/document/redirect/12136676/121000003" TargetMode="External"/><Relationship Id="rId49" Type="http://schemas.openxmlformats.org/officeDocument/2006/relationships/hyperlink" Target="https://internet.garant.ru/document/redirect/71742906/1000" TargetMode="External"/><Relationship Id="rId57" Type="http://schemas.openxmlformats.org/officeDocument/2006/relationships/hyperlink" Target="https://internet.garant.ru/document/redirect/12129354/9" TargetMode="External"/><Relationship Id="rId106" Type="http://schemas.openxmlformats.org/officeDocument/2006/relationships/hyperlink" Target="https://internet.garant.ru/document/redirect/10107979/0" TargetMode="External"/><Relationship Id="rId10"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31" Type="http://schemas.openxmlformats.org/officeDocument/2006/relationships/hyperlink" Target="https://internet.garant.ru/document/redirect/73339740/1000" TargetMode="External"/><Relationship Id="rId44" Type="http://schemas.openxmlformats.org/officeDocument/2006/relationships/hyperlink" Target="https://internet.garant.ru/document/redirect/12136676/121000004" TargetMode="External"/><Relationship Id="rId52" Type="http://schemas.openxmlformats.org/officeDocument/2006/relationships/hyperlink" Target="https://internet.garant.ru/document/redirect/10105506/1" TargetMode="External"/><Relationship Id="rId60" Type="http://schemas.openxmlformats.org/officeDocument/2006/relationships/hyperlink" Target="https://internet.garant.ru/document/redirect/12188146/3432" TargetMode="External"/><Relationship Id="rId65" Type="http://schemas.openxmlformats.org/officeDocument/2006/relationships/hyperlink" Target="https://internet.garant.ru/document/redirect/407031390/103" TargetMode="External"/><Relationship Id="rId73" Type="http://schemas.openxmlformats.org/officeDocument/2006/relationships/hyperlink" Target="https://internet.garant.ru/document/redirect/12112084/0" TargetMode="External"/><Relationship Id="rId78"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81" Type="http://schemas.openxmlformats.org/officeDocument/2006/relationships/hyperlink" Target="https://internet.garant.ru/document/redirect/71399870/1000" TargetMode="External"/><Relationship Id="rId86"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94"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99" Type="http://schemas.openxmlformats.org/officeDocument/2006/relationships/hyperlink" Target="https://internet.garant.ru/document/redirect/10102673/3" TargetMode="External"/><Relationship Id="rId101" Type="http://schemas.openxmlformats.org/officeDocument/2006/relationships/hyperlink" Target="https://internet.garant.ru/document/redirect/10108000/251" TargetMode="External"/><Relationship Id="rId4" Type="http://schemas.openxmlformats.org/officeDocument/2006/relationships/webSettings" Target="webSettings.xml"/><Relationship Id="rId9" Type="http://schemas.openxmlformats.org/officeDocument/2006/relationships/hyperlink" Target="https://internet.garant.ru/document/redirect/12129354/0" TargetMode="External"/><Relationship Id="rId13"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8" Type="http://schemas.openxmlformats.org/officeDocument/2006/relationships/hyperlink" Target="https://internet.garant.ru/document/redirect/12164274/4004" TargetMode="External"/><Relationship Id="rId39"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09" Type="http://schemas.openxmlformats.org/officeDocument/2006/relationships/theme" Target="theme/theme1.xml"/><Relationship Id="rId34" Type="http://schemas.openxmlformats.org/officeDocument/2006/relationships/hyperlink" Target="https://internet.garant.ru/document/redirect/403266160/0" TargetMode="External"/><Relationship Id="rId50" Type="http://schemas.openxmlformats.org/officeDocument/2006/relationships/hyperlink" Target="https://internet.garant.ru/document/redirect/70302344/1000" TargetMode="External"/><Relationship Id="rId55" Type="http://schemas.openxmlformats.org/officeDocument/2006/relationships/hyperlink" Target="https://internet.garant.ru/document/redirect/12125350/231" TargetMode="External"/><Relationship Id="rId76" Type="http://schemas.openxmlformats.org/officeDocument/2006/relationships/hyperlink" Target="https://internet.garant.ru/document/redirect/12125350/4214" TargetMode="External"/><Relationship Id="rId97"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104" Type="http://schemas.openxmlformats.org/officeDocument/2006/relationships/hyperlink" Target="https://internet.garant.ru/document/redirect/10101207/13100" TargetMode="External"/><Relationship Id="rId7"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 Id="rId71" Type="http://schemas.openxmlformats.org/officeDocument/2006/relationships/hyperlink" Target="https://internet.garant.ru/document/redirect/71850504/1000" TargetMode="External"/><Relationship Id="rId92" Type="http://schemas.openxmlformats.org/officeDocument/2006/relationships/hyperlink" Target="file:///C:\Users\user\AppData\Local\Temp\7zOC793E4EF\&#1060;&#1077;&#1076;&#1077;&#1088;&#1072;&#1083;&#1100;&#1085;&#1099;&#1081;%20&#1079;&#1072;&#1082;&#1086;&#1085;%20&#1086;&#1090;%204%20&#1084;&#1072;&#1103;%201999%20&#1075;%20N%2096%20&#1060;&#1047;%20&#1054;&#1073;%20&#1086;&#1093;&#1088;&#1072;&#1085;&#1077;%20&#1072;&#1090;&#1084;&#1086;&#1089;&#1092;&#1077;&#1088;&#1085;&#1086;&#1075;&#1086;%20&#1074;&#1086;&#1079;&#1076;&#1091;&#1093;&#1072;%20&#1089;%20&#1080;&#1079;&#1084;&#1077;&#1085;%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10106</Words>
  <Characters>57610</Characters>
  <Application>Microsoft Office Word</Application>
  <DocSecurity>0</DocSecurity>
  <Lines>480</Lines>
  <Paragraphs>135</Paragraphs>
  <ScaleCrop>false</ScaleCrop>
  <Company>Reanimator Extreme Edition</Company>
  <LinksUpToDate>false</LinksUpToDate>
  <CharactersWithSpaces>67581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2025-03-21T06:15:00Z</dcterms:created>
  <dcterms:modified xsi:type="dcterms:W3CDTF">2025-03-21T06:15:00Z</dcterms:modified>
</cp:coreProperties>
</file>